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B5460" w14:textId="77777777" w:rsidR="0063556E" w:rsidRDefault="0063556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10185" w:type="dxa"/>
        <w:tblInd w:w="13" w:type="dxa"/>
        <w:tblLayout w:type="fixed"/>
        <w:tblLook w:val="0000" w:firstRow="0" w:lastRow="0" w:firstColumn="0" w:lastColumn="0" w:noHBand="0" w:noVBand="0"/>
      </w:tblPr>
      <w:tblGrid>
        <w:gridCol w:w="3222"/>
        <w:gridCol w:w="3611"/>
        <w:gridCol w:w="3352"/>
      </w:tblGrid>
      <w:tr w:rsidR="0063556E" w14:paraId="3160E08E" w14:textId="77777777">
        <w:trPr>
          <w:trHeight w:val="1701"/>
        </w:trPr>
        <w:tc>
          <w:tcPr>
            <w:tcW w:w="3222" w:type="dxa"/>
          </w:tcPr>
          <w:p w14:paraId="26A0BF4B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«УТВЕРЖДЕНО»</w:t>
            </w:r>
          </w:p>
          <w:p w14:paraId="7FD7609B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rPr>
                <w:color w:val="000000"/>
                <w:sz w:val="22"/>
                <w:szCs w:val="22"/>
              </w:rPr>
            </w:pPr>
            <w:bookmarkStart w:id="0" w:name="_82nht9g5ri56" w:colFirst="0" w:colLast="0"/>
            <w:bookmarkEnd w:id="0"/>
            <w:r>
              <w:rPr>
                <w:color w:val="000000"/>
                <w:sz w:val="22"/>
                <w:szCs w:val="22"/>
              </w:rPr>
              <w:t>Глава КФХ Ворожцовой</w:t>
            </w:r>
            <w:r>
              <w:rPr>
                <w:color w:val="000000"/>
                <w:sz w:val="22"/>
                <w:szCs w:val="22"/>
              </w:rPr>
              <w:br/>
            </w:r>
          </w:p>
          <w:p w14:paraId="5A0B0378" w14:textId="202EF8DF" w:rsidR="0063556E" w:rsidRPr="00897A74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rPr>
                <w:color w:val="000000"/>
                <w:sz w:val="22"/>
                <w:szCs w:val="22"/>
                <w:lang w:val="ru-RU"/>
              </w:rPr>
            </w:pPr>
          </w:p>
          <w:p w14:paraId="739108D4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_____________ </w:t>
            </w:r>
            <w:proofErr w:type="spellStart"/>
            <w:r>
              <w:rPr>
                <w:color w:val="000000"/>
                <w:sz w:val="22"/>
                <w:szCs w:val="22"/>
              </w:rPr>
              <w:t>О.А.Ворожцова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1E0C9EFC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«____» ______________ 2026 г</w:t>
            </w:r>
          </w:p>
        </w:tc>
        <w:tc>
          <w:tcPr>
            <w:tcW w:w="3611" w:type="dxa"/>
          </w:tcPr>
          <w:p w14:paraId="653BE7A9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«СОГЛАСОВАНО»</w:t>
            </w:r>
          </w:p>
          <w:p w14:paraId="46332E7D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Федерация конного спорта</w:t>
            </w:r>
          </w:p>
          <w:p w14:paraId="348B410F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Ленинградской области</w:t>
            </w:r>
          </w:p>
          <w:p w14:paraId="5D4BB982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rPr>
                <w:color w:val="000000"/>
                <w:sz w:val="22"/>
                <w:szCs w:val="22"/>
              </w:rPr>
            </w:pPr>
          </w:p>
          <w:p w14:paraId="3D18A0FF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_______________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В.Л.Локтионов</w:t>
            </w:r>
            <w:proofErr w:type="spellEnd"/>
          </w:p>
          <w:p w14:paraId="74E51845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ind w:left="34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«____» ______________ 2026 г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3E113C4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rPr>
                <w:color w:val="000000"/>
                <w:sz w:val="22"/>
                <w:szCs w:val="22"/>
              </w:rPr>
            </w:pPr>
          </w:p>
        </w:tc>
        <w:tc>
          <w:tcPr>
            <w:tcW w:w="3352" w:type="dxa"/>
          </w:tcPr>
          <w:p w14:paraId="3CC0140E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ind w:left="34"/>
              <w:rPr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«СОГЛАСОВАНО»</w:t>
            </w:r>
          </w:p>
          <w:p w14:paraId="2FCE2C5D" w14:textId="2305D03F" w:rsidR="0063556E" w:rsidRDefault="00311A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ind w:left="34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П</w:t>
            </w:r>
            <w:proofErr w:type="spellStart"/>
            <w:r>
              <w:rPr>
                <w:color w:val="000000"/>
                <w:sz w:val="22"/>
                <w:szCs w:val="22"/>
              </w:rPr>
              <w:t>редседател</w:t>
            </w:r>
            <w:proofErr w:type="spellEnd"/>
            <w:r>
              <w:rPr>
                <w:color w:val="000000"/>
                <w:sz w:val="22"/>
                <w:szCs w:val="22"/>
                <w:lang w:val="ru-RU"/>
              </w:rPr>
              <w:t>ь</w:t>
            </w:r>
            <w:r>
              <w:rPr>
                <w:color w:val="000000"/>
                <w:sz w:val="22"/>
                <w:szCs w:val="22"/>
              </w:rPr>
              <w:t xml:space="preserve"> Комитета ФКСР по пробегам</w:t>
            </w:r>
          </w:p>
          <w:p w14:paraId="1388A602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rPr>
                <w:color w:val="000000"/>
                <w:sz w:val="22"/>
                <w:szCs w:val="22"/>
              </w:rPr>
            </w:pPr>
          </w:p>
          <w:p w14:paraId="7C55535E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ind w:left="34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____________</w:t>
            </w:r>
            <w:proofErr w:type="spellStart"/>
            <w:r>
              <w:rPr>
                <w:color w:val="000000"/>
                <w:sz w:val="22"/>
                <w:szCs w:val="22"/>
              </w:rPr>
              <w:t>Л.С.Лысенко</w:t>
            </w:r>
            <w:proofErr w:type="spellEnd"/>
          </w:p>
          <w:p w14:paraId="706C49A3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ind w:left="34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«___</w:t>
            </w:r>
            <w:proofErr w:type="gramStart"/>
            <w:r>
              <w:rPr>
                <w:color w:val="000000"/>
                <w:sz w:val="22"/>
                <w:szCs w:val="22"/>
              </w:rPr>
              <w:t>_»  _</w:t>
            </w:r>
            <w:proofErr w:type="gramEnd"/>
            <w:r>
              <w:rPr>
                <w:color w:val="000000"/>
                <w:sz w:val="22"/>
                <w:szCs w:val="22"/>
              </w:rPr>
              <w:t>______ 2026 г</w:t>
            </w:r>
          </w:p>
          <w:p w14:paraId="0551E23D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0"/>
                <w:tab w:val="left" w:pos="6614"/>
              </w:tabs>
              <w:spacing w:before="53"/>
              <w:ind w:left="34"/>
              <w:rPr>
                <w:color w:val="000000"/>
                <w:sz w:val="22"/>
                <w:szCs w:val="22"/>
              </w:rPr>
            </w:pPr>
          </w:p>
        </w:tc>
      </w:tr>
    </w:tbl>
    <w:p w14:paraId="6C93695F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</w:pPr>
    </w:p>
    <w:p w14:paraId="6E3E4DC8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</w:pPr>
    </w:p>
    <w:p w14:paraId="673ADDA0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</w:pPr>
      <w:r>
        <w:rPr>
          <w:color w:val="000000"/>
        </w:rPr>
        <w:t xml:space="preserve">                                                                                                </w:t>
      </w:r>
    </w:p>
    <w:p w14:paraId="58553996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</w:pPr>
    </w:p>
    <w:p w14:paraId="588F1000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ПОЛОЖЕНИЕ О СОРЕВНОВАНИЯХ ПО КОННОМУ СПОРТУ</w:t>
      </w:r>
    </w:p>
    <w:p w14:paraId="0365A80B" w14:textId="77777777" w:rsidR="0063556E" w:rsidRPr="00CD1BDA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  <w:lang w:val="en-US"/>
        </w:rPr>
      </w:pPr>
      <w:r>
        <w:rPr>
          <w:color w:val="000000"/>
          <w:sz w:val="20"/>
          <w:szCs w:val="20"/>
        </w:rPr>
        <w:t>ПРОБЕГИ</w:t>
      </w:r>
      <w:r w:rsidRPr="00CD1BDA">
        <w:rPr>
          <w:color w:val="000000"/>
          <w:sz w:val="20"/>
          <w:szCs w:val="20"/>
          <w:lang w:val="en-US"/>
        </w:rPr>
        <w:t xml:space="preserve"> - LL</w:t>
      </w:r>
    </w:p>
    <w:p w14:paraId="6DEC71E1" w14:textId="77777777" w:rsidR="0063556E" w:rsidRPr="00CD1BDA" w:rsidRDefault="0063556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  <w:lang w:val="en-US"/>
        </w:rPr>
      </w:pPr>
    </w:p>
    <w:p w14:paraId="22D9B44F" w14:textId="1BCC54A7" w:rsidR="0063556E" w:rsidRPr="00CD1BDA" w:rsidRDefault="00CA06D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  <w:lang w:val="en-US"/>
        </w:rPr>
      </w:pPr>
      <w:r>
        <w:rPr>
          <w:b/>
          <w:bCs/>
          <w:color w:val="000000"/>
          <w:sz w:val="28"/>
          <w:szCs w:val="28"/>
          <w:lang w:val="ru-RU"/>
        </w:rPr>
        <w:t>Снежная</w:t>
      </w:r>
      <w:r w:rsidRPr="00CD1BDA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  <w:lang w:val="ru-RU"/>
        </w:rPr>
        <w:t>зима</w:t>
      </w:r>
    </w:p>
    <w:p w14:paraId="14E70003" w14:textId="6BD480DD" w:rsidR="0063556E" w:rsidRPr="00CD1BDA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lang w:val="en-US"/>
        </w:rPr>
      </w:pPr>
      <w:r w:rsidRPr="001F7EC6">
        <w:rPr>
          <w:color w:val="000000"/>
          <w:lang w:val="en-US"/>
        </w:rPr>
        <w:t>CEN</w:t>
      </w:r>
      <w:r w:rsidRPr="00CD1BDA">
        <w:rPr>
          <w:color w:val="000000"/>
          <w:lang w:val="en-US"/>
        </w:rPr>
        <w:t xml:space="preserve"> </w:t>
      </w:r>
      <w:r w:rsidRPr="001F7EC6">
        <w:rPr>
          <w:color w:val="000000"/>
          <w:lang w:val="en-US"/>
        </w:rPr>
        <w:t>LL</w:t>
      </w:r>
      <w:r w:rsidRPr="00CD1BDA">
        <w:rPr>
          <w:color w:val="000000"/>
          <w:lang w:val="en-US"/>
        </w:rPr>
        <w:t xml:space="preserve"> 80; </w:t>
      </w:r>
      <w:r w:rsidRPr="001F7EC6">
        <w:rPr>
          <w:color w:val="000000"/>
          <w:lang w:val="en-US"/>
        </w:rPr>
        <w:t>CENYJ</w:t>
      </w:r>
      <w:r w:rsidRPr="00CD1BDA">
        <w:rPr>
          <w:color w:val="000000"/>
          <w:lang w:val="en-US"/>
        </w:rPr>
        <w:t xml:space="preserve"> </w:t>
      </w:r>
      <w:r w:rsidRPr="001F7EC6">
        <w:rPr>
          <w:color w:val="000000"/>
          <w:lang w:val="en-US"/>
        </w:rPr>
        <w:t>LL</w:t>
      </w:r>
      <w:r w:rsidRPr="00CD1BDA">
        <w:rPr>
          <w:color w:val="000000"/>
          <w:lang w:val="en-US"/>
        </w:rPr>
        <w:t xml:space="preserve"> 80; </w:t>
      </w:r>
      <w:proofErr w:type="spellStart"/>
      <w:r w:rsidRPr="001F7EC6">
        <w:rPr>
          <w:color w:val="000000"/>
          <w:lang w:val="en-US"/>
        </w:rPr>
        <w:t>CENCh</w:t>
      </w:r>
      <w:proofErr w:type="spellEnd"/>
      <w:r w:rsidRPr="00CD1BDA">
        <w:rPr>
          <w:color w:val="000000"/>
          <w:lang w:val="en-US"/>
        </w:rPr>
        <w:t xml:space="preserve"> </w:t>
      </w:r>
      <w:r w:rsidRPr="001F7EC6">
        <w:rPr>
          <w:color w:val="000000"/>
          <w:lang w:val="en-US"/>
        </w:rPr>
        <w:t>LL</w:t>
      </w:r>
      <w:r w:rsidRPr="00CD1BDA">
        <w:rPr>
          <w:color w:val="000000"/>
          <w:lang w:val="en-US"/>
        </w:rPr>
        <w:t xml:space="preserve"> 80; </w:t>
      </w:r>
      <w:r w:rsidRPr="001F7EC6">
        <w:rPr>
          <w:color w:val="000000"/>
          <w:lang w:val="en-US"/>
        </w:rPr>
        <w:t>CEN</w:t>
      </w:r>
      <w:r w:rsidRPr="00CD1BDA">
        <w:rPr>
          <w:color w:val="000000"/>
          <w:lang w:val="en-US"/>
        </w:rPr>
        <w:t xml:space="preserve"> </w:t>
      </w:r>
      <w:r w:rsidRPr="001F7EC6">
        <w:rPr>
          <w:color w:val="000000"/>
          <w:lang w:val="en-US"/>
        </w:rPr>
        <w:t>LL</w:t>
      </w:r>
      <w:r w:rsidRPr="00CD1BDA">
        <w:rPr>
          <w:color w:val="000000"/>
          <w:lang w:val="en-US"/>
        </w:rPr>
        <w:t xml:space="preserve"> 4</w:t>
      </w:r>
      <w:r w:rsidR="001F7EC6" w:rsidRPr="00CD1BDA">
        <w:rPr>
          <w:color w:val="000000"/>
          <w:lang w:val="en-US"/>
        </w:rPr>
        <w:t>0</w:t>
      </w:r>
      <w:r w:rsidRPr="00CD1BDA">
        <w:rPr>
          <w:color w:val="000000"/>
          <w:lang w:val="en-US"/>
        </w:rPr>
        <w:t xml:space="preserve">; </w:t>
      </w:r>
      <w:r w:rsidRPr="001F7EC6">
        <w:rPr>
          <w:color w:val="000000"/>
          <w:lang w:val="en-US"/>
        </w:rPr>
        <w:t>CENYJ</w:t>
      </w:r>
      <w:r w:rsidRPr="00CD1BDA">
        <w:rPr>
          <w:color w:val="000000"/>
          <w:lang w:val="en-US"/>
        </w:rPr>
        <w:t xml:space="preserve"> </w:t>
      </w:r>
      <w:r w:rsidRPr="001F7EC6">
        <w:rPr>
          <w:color w:val="000000"/>
          <w:lang w:val="en-US"/>
        </w:rPr>
        <w:t>LL</w:t>
      </w:r>
      <w:r w:rsidRPr="00CD1BDA">
        <w:rPr>
          <w:color w:val="000000"/>
          <w:lang w:val="en-US"/>
        </w:rPr>
        <w:t xml:space="preserve"> 40; </w:t>
      </w:r>
      <w:proofErr w:type="spellStart"/>
      <w:r w:rsidRPr="001F7EC6">
        <w:rPr>
          <w:color w:val="000000"/>
          <w:lang w:val="en-US"/>
        </w:rPr>
        <w:t>CENCh</w:t>
      </w:r>
      <w:proofErr w:type="spellEnd"/>
      <w:r w:rsidRPr="00CD1BDA">
        <w:rPr>
          <w:color w:val="000000"/>
          <w:lang w:val="en-US"/>
        </w:rPr>
        <w:t xml:space="preserve"> </w:t>
      </w:r>
      <w:r w:rsidRPr="001F7EC6">
        <w:rPr>
          <w:color w:val="000000"/>
          <w:lang w:val="en-US"/>
        </w:rPr>
        <w:t>LL</w:t>
      </w:r>
      <w:r w:rsidRPr="00CD1BDA">
        <w:rPr>
          <w:color w:val="000000"/>
          <w:lang w:val="en-US"/>
        </w:rPr>
        <w:t xml:space="preserve"> 40</w:t>
      </w:r>
    </w:p>
    <w:p w14:paraId="7CF8273D" w14:textId="77777777" w:rsidR="0063556E" w:rsidRPr="00CD1BDA" w:rsidRDefault="0063556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lang w:val="en-US"/>
        </w:rPr>
      </w:pPr>
    </w:p>
    <w:p w14:paraId="5706392F" w14:textId="77777777" w:rsidR="0063556E" w:rsidRPr="00CD1BDA" w:rsidRDefault="0063556E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lang w:val="en-US"/>
        </w:rPr>
      </w:pPr>
    </w:p>
    <w:p w14:paraId="24CC9AD0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E6E6E6"/>
        <w:spacing w:before="360" w:after="120"/>
        <w:ind w:left="1134" w:hanging="425"/>
        <w:rPr>
          <w:color w:val="000000"/>
        </w:rPr>
      </w:pPr>
      <w:r>
        <w:rPr>
          <w:b/>
          <w:bCs/>
          <w:color w:val="000000"/>
        </w:rPr>
        <w:t>I. ОБЩАЯ ИНФОРМАЦИЯ</w:t>
      </w:r>
    </w:p>
    <w:tbl>
      <w:tblPr>
        <w:tblStyle w:val="a6"/>
        <w:tblW w:w="1027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754"/>
        <w:gridCol w:w="6522"/>
      </w:tblGrid>
      <w:tr w:rsidR="0063556E" w14:paraId="61DCCF9A" w14:textId="77777777">
        <w:tc>
          <w:tcPr>
            <w:tcW w:w="3754" w:type="dxa"/>
          </w:tcPr>
          <w:p w14:paraId="585BF620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СТАТУС СОРЕВНОВАНИЙ:</w:t>
            </w:r>
          </w:p>
        </w:tc>
        <w:tc>
          <w:tcPr>
            <w:tcW w:w="6522" w:type="dxa"/>
          </w:tcPr>
          <w:p w14:paraId="5AFE1E49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Муниципальные</w:t>
            </w:r>
          </w:p>
        </w:tc>
      </w:tr>
      <w:tr w:rsidR="0063556E" w14:paraId="3467321A" w14:textId="77777777">
        <w:tc>
          <w:tcPr>
            <w:tcW w:w="3754" w:type="dxa"/>
          </w:tcPr>
          <w:p w14:paraId="6F15352A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КАТЕГОРИЯ СОРЕВНОВАНИЙ:</w:t>
            </w:r>
          </w:p>
        </w:tc>
        <w:tc>
          <w:tcPr>
            <w:tcW w:w="6522" w:type="dxa"/>
          </w:tcPr>
          <w:p w14:paraId="1BA56D84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Квалификационные, личные</w:t>
            </w:r>
          </w:p>
        </w:tc>
      </w:tr>
      <w:tr w:rsidR="0063556E" w14:paraId="7CDCA21E" w14:textId="77777777">
        <w:tc>
          <w:tcPr>
            <w:tcW w:w="3754" w:type="dxa"/>
          </w:tcPr>
          <w:p w14:paraId="75F9DE6B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highlight w:val="yellow"/>
              </w:rPr>
            </w:pPr>
          </w:p>
        </w:tc>
        <w:tc>
          <w:tcPr>
            <w:tcW w:w="6522" w:type="dxa"/>
          </w:tcPr>
          <w:p w14:paraId="0DD699F2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highlight w:val="yellow"/>
              </w:rPr>
            </w:pPr>
          </w:p>
        </w:tc>
      </w:tr>
      <w:tr w:rsidR="0063556E" w14:paraId="3708F45B" w14:textId="77777777">
        <w:tc>
          <w:tcPr>
            <w:tcW w:w="3754" w:type="dxa"/>
          </w:tcPr>
          <w:p w14:paraId="3744447F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6522" w:type="dxa"/>
          </w:tcPr>
          <w:p w14:paraId="51048FAE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63556E" w14:paraId="1CE3AACE" w14:textId="77777777">
        <w:tc>
          <w:tcPr>
            <w:tcW w:w="3754" w:type="dxa"/>
          </w:tcPr>
          <w:p w14:paraId="6D932158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ДАТА ПРОВЕДЕНИЯ:</w:t>
            </w:r>
          </w:p>
        </w:tc>
        <w:tc>
          <w:tcPr>
            <w:tcW w:w="6522" w:type="dxa"/>
          </w:tcPr>
          <w:p w14:paraId="40732873" w14:textId="7FA9867D" w:rsidR="0063556E" w:rsidRDefault="00CA06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0</w:t>
            </w:r>
            <w:r w:rsidR="00CC387A">
              <w:rPr>
                <w:b/>
                <w:bCs/>
                <w:color w:val="000000"/>
                <w:sz w:val="22"/>
                <w:szCs w:val="22"/>
                <w:lang w:val="ru-RU"/>
              </w:rPr>
              <w:t>6</w:t>
            </w: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0</w:t>
            </w:r>
            <w:r w:rsidR="00CC387A">
              <w:rPr>
                <w:b/>
                <w:bCs/>
                <w:color w:val="000000"/>
                <w:sz w:val="22"/>
                <w:szCs w:val="22"/>
                <w:lang w:val="ru-RU"/>
              </w:rPr>
              <w:t>8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lang w:val="ru-RU"/>
              </w:rPr>
              <w:t>марта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2026 г.</w:t>
            </w:r>
          </w:p>
        </w:tc>
      </w:tr>
      <w:tr w:rsidR="0063556E" w14:paraId="53FA3135" w14:textId="77777777">
        <w:tc>
          <w:tcPr>
            <w:tcW w:w="3754" w:type="dxa"/>
          </w:tcPr>
          <w:p w14:paraId="651C714F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МЕСТО ПРОВЕДЕНИЯ:</w:t>
            </w:r>
          </w:p>
          <w:p w14:paraId="0F33C0B0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14:paraId="4F73E35F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Регистрационные данные в ФГИС «Меркурий»</w:t>
            </w:r>
          </w:p>
          <w:p w14:paraId="2BE69FA3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6522" w:type="dxa"/>
          </w:tcPr>
          <w:p w14:paraId="4986E7D0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КСК Исток, Ленинградская обл., Всеволожский район, </w:t>
            </w:r>
          </w:p>
          <w:p w14:paraId="5777E7DC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мр</w:t>
            </w:r>
            <w:proofErr w:type="spellEnd"/>
            <w:r>
              <w:rPr>
                <w:color w:val="000000"/>
                <w:sz w:val="22"/>
                <w:szCs w:val="22"/>
              </w:rPr>
              <w:t>. Ясно-Янино</w:t>
            </w:r>
          </w:p>
          <w:p w14:paraId="2E06BFD6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RU2494766, КФХ Ворожцовой</w:t>
            </w:r>
          </w:p>
        </w:tc>
      </w:tr>
      <w:tr w:rsidR="0063556E" w14:paraId="5422A0B2" w14:textId="77777777">
        <w:tc>
          <w:tcPr>
            <w:tcW w:w="3754" w:type="dxa"/>
          </w:tcPr>
          <w:p w14:paraId="403EAE7F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КЛАССИФИКАЦИОННЫЕ К ВЫПОЛНЕНИЮ НОРМАТИВОВ:</w:t>
            </w:r>
          </w:p>
        </w:tc>
        <w:tc>
          <w:tcPr>
            <w:tcW w:w="6522" w:type="dxa"/>
          </w:tcPr>
          <w:p w14:paraId="3FB91BB9" w14:textId="0F70F1F5" w:rsidR="0063556E" w:rsidRDefault="00514C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 xml:space="preserve">2, </w:t>
            </w:r>
            <w:r>
              <w:rPr>
                <w:color w:val="000000"/>
                <w:sz w:val="22"/>
                <w:szCs w:val="22"/>
              </w:rPr>
              <w:t>3 разрядов/1, 2, 3 юношеских разрядов</w:t>
            </w:r>
          </w:p>
          <w:p w14:paraId="3B695D07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4F7BAD9F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E6E6E6"/>
        <w:spacing w:before="360" w:after="120"/>
        <w:ind w:left="1134" w:hanging="425"/>
        <w:rPr>
          <w:color w:val="000000"/>
        </w:rPr>
      </w:pPr>
      <w:r>
        <w:rPr>
          <w:b/>
          <w:bCs/>
          <w:color w:val="000000"/>
        </w:rPr>
        <w:t>II. ОРГАНИЗАТОРЫ</w:t>
      </w:r>
    </w:p>
    <w:p w14:paraId="56C08840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2"/>
          <w:szCs w:val="22"/>
        </w:rPr>
        <w:t>1. ФЕДЕРАЦИЯ КОННОГО СПОРТА ЛЕНИНГРАДСКОЙ ОБЛАСТИ</w:t>
      </w:r>
    </w:p>
    <w:p w14:paraId="3337D0C6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Ленинградская обл., Всеволожский р-н, пос. </w:t>
      </w:r>
      <w:proofErr w:type="spellStart"/>
      <w:r>
        <w:rPr>
          <w:color w:val="000000"/>
          <w:sz w:val="22"/>
          <w:szCs w:val="22"/>
        </w:rPr>
        <w:t>Энколово</w:t>
      </w:r>
      <w:proofErr w:type="spellEnd"/>
      <w:r>
        <w:rPr>
          <w:color w:val="000000"/>
          <w:sz w:val="22"/>
          <w:szCs w:val="22"/>
        </w:rPr>
        <w:t>, ул. Шоссейная, д.19 Тел.: (921) 751-58-10</w:t>
      </w:r>
    </w:p>
    <w:p w14:paraId="7F510761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ind w:right="-300"/>
        <w:rPr>
          <w:color w:val="000000"/>
        </w:rPr>
      </w:pPr>
      <w:r>
        <w:rPr>
          <w:b/>
          <w:bCs/>
          <w:i/>
          <w:iCs/>
          <w:color w:val="000000"/>
          <w:sz w:val="22"/>
          <w:szCs w:val="22"/>
        </w:rPr>
        <w:t xml:space="preserve">2. КФХ Ворожцовой </w:t>
      </w:r>
      <w:r>
        <w:rPr>
          <w:color w:val="000000"/>
          <w:sz w:val="22"/>
          <w:szCs w:val="22"/>
        </w:rPr>
        <w:t xml:space="preserve">Ленинградская область, Всеволожский район, м/р Ясно-Янино Тел.: (981) 964-90-13, Ворожцова Ольга: </w:t>
      </w:r>
      <w:r>
        <w:rPr>
          <w:i/>
          <w:iCs/>
          <w:color w:val="000000"/>
          <w:sz w:val="22"/>
          <w:szCs w:val="22"/>
        </w:rPr>
        <w:t>E-mail: ksk_istok@mail.ru; http://ksk-istok.ru</w:t>
      </w:r>
    </w:p>
    <w:p w14:paraId="62951111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ind w:right="-300"/>
        <w:rPr>
          <w:color w:val="000000"/>
        </w:rPr>
      </w:pPr>
    </w:p>
    <w:p w14:paraId="0BBCAAB2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Оргкомитет:</w:t>
      </w:r>
    </w:p>
    <w:p w14:paraId="5FED2942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Директор турнира </w:t>
      </w:r>
      <w:r>
        <w:rPr>
          <w:b/>
          <w:bCs/>
          <w:i/>
          <w:iCs/>
          <w:color w:val="000000"/>
          <w:sz w:val="22"/>
          <w:szCs w:val="22"/>
        </w:rPr>
        <w:t>Ворожцова Ольга Анатольевна</w:t>
      </w:r>
    </w:p>
    <w:p w14:paraId="2854A477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Члены Оргкомитета турнира сотрудники КФХ Ворожцовой</w:t>
      </w:r>
    </w:p>
    <w:p w14:paraId="52363AC0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0578C992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05D99626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0761D473" w14:textId="77777777" w:rsidR="0063556E" w:rsidRDefault="00000000">
      <w:pPr>
        <w:pageBreakBefore/>
        <w:pBdr>
          <w:top w:val="nil"/>
          <w:left w:val="nil"/>
          <w:bottom w:val="nil"/>
          <w:right w:val="nil"/>
          <w:between w:val="nil"/>
        </w:pBdr>
        <w:spacing w:before="100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>Ответственность за организацию и проведение соревнований несет Оргкомитет и Главная судейская коллегия. Оргкомитет и Главная судейская коллегия оставляют за собой право вносить изменения в программу соревнований в случае непредвиденных обстоятельств. Федерация конного спорта России не несет ответственности по вопросам финансовых обязательств Оргкомитета.</w:t>
      </w:r>
    </w:p>
    <w:p w14:paraId="4F1FEC6F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E6E6E6"/>
        <w:spacing w:before="360" w:after="120"/>
        <w:ind w:left="1134" w:hanging="425"/>
        <w:rPr>
          <w:color w:val="000000"/>
        </w:rPr>
      </w:pPr>
      <w:r>
        <w:rPr>
          <w:b/>
          <w:bCs/>
          <w:color w:val="000000"/>
        </w:rPr>
        <w:t>III. ОБЩИЕ УСЛОВИЯ</w:t>
      </w:r>
    </w:p>
    <w:p w14:paraId="16BE420E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color w:val="000000"/>
        </w:rPr>
      </w:pPr>
      <w:r>
        <w:rPr>
          <w:color w:val="000000"/>
        </w:rPr>
        <w:t>Соревнования проводятся в соответствии с:</w:t>
      </w:r>
    </w:p>
    <w:p w14:paraId="1B75BECF" w14:textId="77777777" w:rsidR="003776DA" w:rsidRDefault="005850AE" w:rsidP="003776D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ru-RU"/>
        </w:rPr>
      </w:pPr>
      <w:r w:rsidRPr="005850AE">
        <w:rPr>
          <w:color w:val="000000"/>
        </w:rPr>
        <w:t xml:space="preserve">- </w:t>
      </w:r>
      <w:r w:rsidR="003776DA" w:rsidRPr="003776DA">
        <w:rPr>
          <w:color w:val="000000"/>
        </w:rPr>
        <w:t>Правилами вида спорта «Конный спорт» утв. приказом Министерства спорта РФ №1256 от 29.12.2025 г. (далее – Правила);</w:t>
      </w:r>
    </w:p>
    <w:p w14:paraId="59BC7F2F" w14:textId="3E2B3AA6" w:rsidR="0063556E" w:rsidRDefault="00A81600" w:rsidP="003776D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A81600">
        <w:rPr>
          <w:color w:val="000000"/>
        </w:rPr>
        <w:t xml:space="preserve">- Ветеринарным Регламентом ФКСР, 3-е изд., утв. 06.03.2025 г., действ. с 01.04.2025 </w:t>
      </w:r>
      <w:proofErr w:type="gramStart"/>
      <w:r w:rsidRPr="00A81600">
        <w:rPr>
          <w:color w:val="000000"/>
        </w:rPr>
        <w:t>г.;</w:t>
      </w:r>
      <w:r>
        <w:rPr>
          <w:color w:val="000000"/>
        </w:rPr>
        <w:t>-</w:t>
      </w:r>
      <w:proofErr w:type="gramEnd"/>
      <w:r>
        <w:rPr>
          <w:color w:val="000000"/>
        </w:rPr>
        <w:t xml:space="preserve"> Регламентом ФКСР (действующая редакция, с изменениями на дату проведения соревнования);</w:t>
      </w:r>
    </w:p>
    <w:p w14:paraId="2F681BB2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pacing w:before="62"/>
        <w:rPr>
          <w:color w:val="000000"/>
        </w:rPr>
      </w:pPr>
      <w:r>
        <w:rPr>
          <w:color w:val="000000"/>
        </w:rPr>
        <w:t>Всеми действующими поправками к указанным выше документам, принятыми в установленном порядке и опубликованными ФКСР.</w:t>
      </w:r>
    </w:p>
    <w:p w14:paraId="47FB4B8A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E6E6E6"/>
        <w:spacing w:before="203" w:after="122"/>
        <w:ind w:left="1134" w:hanging="425"/>
        <w:rPr>
          <w:color w:val="000000"/>
        </w:rPr>
      </w:pPr>
      <w:r>
        <w:rPr>
          <w:b/>
          <w:bCs/>
          <w:color w:val="000000"/>
        </w:rPr>
        <w:t>IV. ГЛАВНАЯ СУДЕЙСКАЯ КОЛЛЕГИЯ И ОФИЦИАЛЬНЫЕ ЛИЦА</w:t>
      </w:r>
    </w:p>
    <w:tbl>
      <w:tblPr>
        <w:tblStyle w:val="a7"/>
        <w:tblW w:w="10376" w:type="dxa"/>
        <w:tblInd w:w="-56" w:type="dxa"/>
        <w:tblLayout w:type="fixed"/>
        <w:tblLook w:val="0000" w:firstRow="0" w:lastRow="0" w:firstColumn="0" w:lastColumn="0" w:noHBand="0" w:noVBand="0"/>
      </w:tblPr>
      <w:tblGrid>
        <w:gridCol w:w="2863"/>
        <w:gridCol w:w="4167"/>
        <w:gridCol w:w="3346"/>
      </w:tblGrid>
      <w:tr w:rsidR="0063556E" w14:paraId="1AFC2004" w14:textId="77777777" w:rsidTr="005C682D"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0E8DB8BD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center"/>
              <w:rPr>
                <w:rFonts w:ascii="Lucida Sans" w:eastAsia="Lucida Sans" w:hAnsi="Lucida Sans" w:cs="Lucida Sans"/>
                <w:color w:val="000000"/>
                <w:sz w:val="20"/>
                <w:szCs w:val="20"/>
              </w:rPr>
            </w:pP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6DF4E8B3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ФИО, категория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67900426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center"/>
              <w:rPr>
                <w:rFonts w:ascii="Lucida Sans" w:eastAsia="Lucida Sans" w:hAnsi="Lucida Sans" w:cs="Lucida Sans"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Регион</w:t>
            </w:r>
          </w:p>
        </w:tc>
      </w:tr>
      <w:tr w:rsidR="00006A52" w14:paraId="7A76D6CF" w14:textId="77777777" w:rsidTr="00017E55"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64F6BE" w14:textId="0B259315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Главный судья </w:t>
            </w:r>
          </w:p>
        </w:tc>
        <w:tc>
          <w:tcPr>
            <w:tcW w:w="4167" w:type="dxa"/>
            <w:tcBorders>
              <w:left w:val="single" w:sz="4" w:space="0" w:color="000000"/>
              <w:bottom w:val="single" w:sz="4" w:space="0" w:color="000000"/>
            </w:tcBorders>
          </w:tcPr>
          <w:p w14:paraId="1D5AC732" w14:textId="4AA41C68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СМИРНОВ Александр Олегович (1К)</w:t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8796B" w14:textId="14E2ADE8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Ленинградская обл.</w:t>
            </w:r>
          </w:p>
        </w:tc>
      </w:tr>
      <w:tr w:rsidR="00006A52" w14:paraId="3FCBC47E" w14:textId="77777777" w:rsidTr="00AB7969">
        <w:tc>
          <w:tcPr>
            <w:tcW w:w="286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33657271" w14:textId="0E2664FD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Судьи - члены Гранд-Жюри</w:t>
            </w:r>
          </w:p>
        </w:tc>
        <w:tc>
          <w:tcPr>
            <w:tcW w:w="4167" w:type="dxa"/>
            <w:tcBorders>
              <w:left w:val="single" w:sz="4" w:space="0" w:color="000000"/>
              <w:bottom w:val="single" w:sz="4" w:space="0" w:color="000000"/>
            </w:tcBorders>
          </w:tcPr>
          <w:p w14:paraId="55E42208" w14:textId="229F10E2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 w:rsidRPr="00006A52">
              <w:rPr>
                <w:color w:val="000000"/>
                <w:sz w:val="20"/>
                <w:szCs w:val="20"/>
              </w:rPr>
              <w:t>ПУНИН Юрий Михайлович (2К)</w:t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A639A" w14:textId="6B5DAF96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 w:rsidRPr="00006A52">
              <w:rPr>
                <w:color w:val="000000"/>
                <w:sz w:val="20"/>
                <w:szCs w:val="20"/>
              </w:rPr>
              <w:t>Ленинградская обл.</w:t>
            </w:r>
          </w:p>
        </w:tc>
      </w:tr>
      <w:tr w:rsidR="00006A52" w14:paraId="5AE75FA3" w14:textId="77777777" w:rsidTr="00780F63">
        <w:trPr>
          <w:cantSplit/>
        </w:trPr>
        <w:tc>
          <w:tcPr>
            <w:tcW w:w="2863" w:type="dxa"/>
            <w:vMerge/>
            <w:tcBorders>
              <w:left w:val="single" w:sz="4" w:space="0" w:color="000000"/>
            </w:tcBorders>
          </w:tcPr>
          <w:p w14:paraId="3C1BB457" w14:textId="2935C07E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DE2523D" w14:textId="6AD475E9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ФЕДИНА Юлия Викторовна</w:t>
            </w:r>
            <w:r>
              <w:rPr>
                <w:color w:val="000000"/>
                <w:sz w:val="20"/>
                <w:szCs w:val="20"/>
              </w:rPr>
              <w:t xml:space="preserve"> (1К)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99F77" w14:textId="73BC6E9E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Ленинградская обл.</w:t>
            </w:r>
          </w:p>
        </w:tc>
      </w:tr>
      <w:tr w:rsidR="00006A52" w14:paraId="6779F6F4" w14:textId="77777777" w:rsidTr="005C682D">
        <w:trPr>
          <w:cantSplit/>
        </w:trPr>
        <w:tc>
          <w:tcPr>
            <w:tcW w:w="2863" w:type="dxa"/>
            <w:vMerge/>
            <w:tcBorders>
              <w:left w:val="single" w:sz="4" w:space="0" w:color="000000"/>
            </w:tcBorders>
          </w:tcPr>
          <w:p w14:paraId="48341E0E" w14:textId="77777777" w:rsidR="00006A52" w:rsidRDefault="00006A52" w:rsidP="009171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</w:p>
        </w:tc>
        <w:tc>
          <w:tcPr>
            <w:tcW w:w="4167" w:type="dxa"/>
            <w:tcBorders>
              <w:left w:val="single" w:sz="4" w:space="0" w:color="000000"/>
              <w:bottom w:val="single" w:sz="4" w:space="0" w:color="000000"/>
            </w:tcBorders>
          </w:tcPr>
          <w:p w14:paraId="1271EC12" w14:textId="09D13F46" w:rsidR="00006A52" w:rsidRDefault="00006A52" w:rsidP="009171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 xml:space="preserve">ПУНИНА Елизавета </w:t>
            </w:r>
            <w:proofErr w:type="spellStart"/>
            <w:r>
              <w:rPr>
                <w:color w:val="000000"/>
                <w:sz w:val="20"/>
                <w:szCs w:val="20"/>
                <w:lang w:val="ru-RU"/>
              </w:rPr>
              <w:t>Ольгердовна</w:t>
            </w:r>
            <w:proofErr w:type="spellEnd"/>
            <w:r>
              <w:rPr>
                <w:color w:val="000000"/>
                <w:sz w:val="20"/>
                <w:szCs w:val="20"/>
                <w:lang w:val="ru-RU"/>
              </w:rPr>
              <w:t xml:space="preserve"> (2К)</w:t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A3CC4" w14:textId="60F4FE94" w:rsidR="00006A52" w:rsidRDefault="00006A52" w:rsidP="009171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Ленинградская обл.</w:t>
            </w:r>
          </w:p>
        </w:tc>
      </w:tr>
      <w:tr w:rsidR="00006A52" w14:paraId="12E1987E" w14:textId="77777777" w:rsidTr="00006A52">
        <w:trPr>
          <w:cantSplit/>
        </w:trPr>
        <w:tc>
          <w:tcPr>
            <w:tcW w:w="2863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794CCE06" w14:textId="77777777" w:rsidR="00006A52" w:rsidRDefault="00006A52" w:rsidP="005C68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288A5E8" w14:textId="321E5887" w:rsidR="00006A52" w:rsidRDefault="00006A52" w:rsidP="005C6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ЦЕПАКИНА Мария Владимировна (2К)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517426" w14:textId="43F3D9F1" w:rsidR="00006A52" w:rsidRDefault="00006A52" w:rsidP="005C6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</w:rPr>
            </w:pPr>
            <w:r>
              <w:rPr>
                <w:color w:val="00000A"/>
                <w:sz w:val="20"/>
                <w:szCs w:val="20"/>
              </w:rPr>
              <w:t>Ленинградская обл.</w:t>
            </w:r>
          </w:p>
        </w:tc>
      </w:tr>
      <w:tr w:rsidR="00006A52" w14:paraId="173C2277" w14:textId="77777777" w:rsidTr="003A4304">
        <w:tc>
          <w:tcPr>
            <w:tcW w:w="28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3A3E692" w14:textId="0B2B33A1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Технический делегат</w:t>
            </w:r>
          </w:p>
        </w:tc>
        <w:tc>
          <w:tcPr>
            <w:tcW w:w="4167" w:type="dxa"/>
            <w:tcBorders>
              <w:left w:val="single" w:sz="4" w:space="0" w:color="000000"/>
              <w:bottom w:val="single" w:sz="4" w:space="0" w:color="000000"/>
            </w:tcBorders>
          </w:tcPr>
          <w:p w14:paraId="71D17635" w14:textId="29D5B7FF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РУПАСОВА Ольга Николаевна (1К)</w:t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0C32C" w14:textId="07007EAB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Ленинградская обл.</w:t>
            </w:r>
          </w:p>
        </w:tc>
      </w:tr>
      <w:tr w:rsidR="00C40DC8" w14:paraId="1F6F8ED1" w14:textId="77777777" w:rsidTr="00D11393">
        <w:tc>
          <w:tcPr>
            <w:tcW w:w="2863" w:type="dxa"/>
            <w:tcBorders>
              <w:left w:val="single" w:sz="4" w:space="0" w:color="000000"/>
              <w:bottom w:val="single" w:sz="4" w:space="0" w:color="000000"/>
            </w:tcBorders>
          </w:tcPr>
          <w:p w14:paraId="1166389F" w14:textId="77777777" w:rsidR="00C40DC8" w:rsidRDefault="00C40DC8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96DC78" w14:textId="607FE27A" w:rsidR="00C40DC8" w:rsidRPr="00F7359B" w:rsidRDefault="00C40DC8" w:rsidP="00F735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  <w:lang w:val="ru-RU"/>
              </w:rPr>
            </w:pPr>
            <w:r w:rsidRPr="00F7359B">
              <w:rPr>
                <w:color w:val="000000"/>
                <w:sz w:val="20"/>
                <w:szCs w:val="20"/>
              </w:rPr>
              <w:t>ШКУРКО Алена Леонидовна (3К)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49D9E" w14:textId="31608FF8" w:rsidR="00C40DC8" w:rsidRDefault="00C40DC8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 w:rsidRPr="00F7359B">
              <w:rPr>
                <w:color w:val="000000"/>
                <w:sz w:val="20"/>
                <w:szCs w:val="20"/>
              </w:rPr>
              <w:t>Ленинградская обл.</w:t>
            </w:r>
          </w:p>
        </w:tc>
      </w:tr>
      <w:tr w:rsidR="00006A52" w14:paraId="5BFD1AE9" w14:textId="77777777" w:rsidTr="00697A19">
        <w:tc>
          <w:tcPr>
            <w:tcW w:w="2863" w:type="dxa"/>
            <w:tcBorders>
              <w:left w:val="single" w:sz="4" w:space="0" w:color="000000"/>
              <w:bottom w:val="single" w:sz="4" w:space="0" w:color="000000"/>
            </w:tcBorders>
          </w:tcPr>
          <w:p w14:paraId="59D3CE02" w14:textId="22C60067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Главный секретарь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92FFDD" w14:textId="01479451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МИХАЙЛОВА Мария Андреевна</w:t>
            </w:r>
            <w:r>
              <w:rPr>
                <w:color w:val="000000"/>
                <w:sz w:val="20"/>
                <w:szCs w:val="20"/>
              </w:rPr>
              <w:t xml:space="preserve"> (1К)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E92A7" w14:textId="67D80871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Санкт-Петербург</w:t>
            </w:r>
          </w:p>
        </w:tc>
      </w:tr>
      <w:tr w:rsidR="00006A52" w14:paraId="7A95D967" w14:textId="77777777" w:rsidTr="005C682D"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FE3B6E" w14:textId="676F0D0B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Председатель </w:t>
            </w:r>
            <w:proofErr w:type="spellStart"/>
            <w:r>
              <w:rPr>
                <w:color w:val="000000"/>
                <w:sz w:val="20"/>
                <w:szCs w:val="20"/>
              </w:rPr>
              <w:t>веткомиссии</w:t>
            </w:r>
            <w:proofErr w:type="spellEnd"/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3ABC30" w14:textId="5EDD1E93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КИРИЛЛОВА Елена Александровна (А)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22D04" w14:textId="63EAD1E1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Санкт-Петербург</w:t>
            </w:r>
          </w:p>
        </w:tc>
      </w:tr>
      <w:tr w:rsidR="00006A52" w14:paraId="26EBE865" w14:textId="77777777" w:rsidTr="005C682D">
        <w:trPr>
          <w:cantSplit/>
        </w:trPr>
        <w:tc>
          <w:tcPr>
            <w:tcW w:w="286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61C23449" w14:textId="1C6AF1E2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Члены </w:t>
            </w:r>
            <w:proofErr w:type="spellStart"/>
            <w:r>
              <w:rPr>
                <w:color w:val="000000"/>
                <w:sz w:val="20"/>
                <w:szCs w:val="20"/>
              </w:rPr>
              <w:t>веткомиссии</w:t>
            </w:r>
            <w:proofErr w:type="spellEnd"/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5CB5B3" w14:textId="3F2CF560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ЩЕПАНОВСКИЙ Юрий Анатольевич (С)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3846B" w14:textId="3ACE49EE" w:rsidR="00006A52" w:rsidRDefault="00006A52" w:rsidP="00006A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Санкт-Петербург</w:t>
            </w:r>
          </w:p>
        </w:tc>
      </w:tr>
      <w:tr w:rsidR="0076183E" w14:paraId="28485E5E" w14:textId="77777777" w:rsidTr="005C682D">
        <w:trPr>
          <w:cantSplit/>
        </w:trPr>
        <w:tc>
          <w:tcPr>
            <w:tcW w:w="2863" w:type="dxa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433F3745" w14:textId="77777777" w:rsidR="0076183E" w:rsidRDefault="0076183E" w:rsidP="007618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381DF7" w14:textId="49E9BEF6" w:rsidR="0076183E" w:rsidRPr="0076183E" w:rsidRDefault="0076183E" w:rsidP="00761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КЕМУРДЖИАН Вероника Владимировна (</w:t>
            </w:r>
            <w:r>
              <w:rPr>
                <w:color w:val="000000"/>
                <w:sz w:val="20"/>
                <w:szCs w:val="20"/>
                <w:lang w:val="ru-RU"/>
              </w:rPr>
              <w:t>А)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28D02" w14:textId="3A4C9CF9" w:rsidR="0076183E" w:rsidRDefault="0076183E" w:rsidP="00761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Ленинградская обл.</w:t>
            </w:r>
          </w:p>
        </w:tc>
      </w:tr>
      <w:tr w:rsidR="0076183E" w14:paraId="5F37DC92" w14:textId="77777777" w:rsidTr="005C682D"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FB25A1" w14:textId="079361F3" w:rsidR="0076183E" w:rsidRDefault="0076183E" w:rsidP="00761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Лечащий ветеринарный врач</w:t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F7B23" w14:textId="487589E9" w:rsidR="0076183E" w:rsidRDefault="0076183E" w:rsidP="00761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НИЖЕБОВСКАЯ Анна Викторовна (С)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3CC0C" w14:textId="76D94ADE" w:rsidR="0076183E" w:rsidRDefault="0076183E" w:rsidP="00761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 w:after="6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Санкт-Петербург</w:t>
            </w:r>
          </w:p>
        </w:tc>
      </w:tr>
    </w:tbl>
    <w:p w14:paraId="7D15C2AC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E6E6E6"/>
        <w:spacing w:before="374" w:after="125"/>
        <w:ind w:left="1134" w:hanging="425"/>
        <w:rPr>
          <w:color w:val="000000"/>
        </w:rPr>
      </w:pPr>
      <w:r>
        <w:rPr>
          <w:b/>
          <w:bCs/>
          <w:color w:val="000000"/>
        </w:rPr>
        <w:t xml:space="preserve">V. ТЕХНИЧЕСКИЕ УСЛОВИЯ </w:t>
      </w:r>
    </w:p>
    <w:tbl>
      <w:tblPr>
        <w:tblStyle w:val="a8"/>
        <w:tblW w:w="10397" w:type="dxa"/>
        <w:tblInd w:w="-76" w:type="dxa"/>
        <w:tblLayout w:type="fixed"/>
        <w:tblLook w:val="0000" w:firstRow="0" w:lastRow="0" w:firstColumn="0" w:lastColumn="0" w:noHBand="0" w:noVBand="0"/>
      </w:tblPr>
      <w:tblGrid>
        <w:gridCol w:w="1878"/>
        <w:gridCol w:w="4693"/>
        <w:gridCol w:w="3826"/>
      </w:tblGrid>
      <w:tr w:rsidR="0063556E" w14:paraId="0E61F5CD" w14:textId="77777777">
        <w:trPr>
          <w:cantSplit/>
        </w:trPr>
        <w:tc>
          <w:tcPr>
            <w:tcW w:w="187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</w:tcPr>
          <w:p w14:paraId="46DA476E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right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ОПИСАНИЕ</w:t>
            </w:r>
          </w:p>
          <w:p w14:paraId="3EF3260C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right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ТРАССЫ:</w:t>
            </w: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1076118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color w:val="000000"/>
              </w:rPr>
            </w:pPr>
            <w:r>
              <w:rPr>
                <w:color w:val="000000"/>
              </w:rPr>
              <w:t>Вид дорог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49B2D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лесные и полевые грунтовые</w:t>
            </w:r>
          </w:p>
        </w:tc>
      </w:tr>
      <w:tr w:rsidR="0063556E" w14:paraId="4CCA69D7" w14:textId="77777777">
        <w:trPr>
          <w:cantSplit/>
        </w:trPr>
        <w:tc>
          <w:tcPr>
            <w:tcW w:w="187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</w:tcPr>
          <w:p w14:paraId="5F1F74E4" w14:textId="77777777" w:rsidR="0063556E" w:rsidRDefault="006355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4D42A3D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color w:val="000000"/>
              </w:rPr>
            </w:pPr>
            <w:r>
              <w:rPr>
                <w:color w:val="000000"/>
              </w:rPr>
              <w:t>Тип грунта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55713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разнообразный</w:t>
            </w:r>
          </w:p>
        </w:tc>
      </w:tr>
      <w:tr w:rsidR="0063556E" w14:paraId="5320B430" w14:textId="77777777">
        <w:trPr>
          <w:cantSplit/>
        </w:trPr>
        <w:tc>
          <w:tcPr>
            <w:tcW w:w="187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</w:tcPr>
          <w:p w14:paraId="0C4B3334" w14:textId="77777777" w:rsidR="0063556E" w:rsidRDefault="006355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BF7FA0E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color w:val="000000"/>
              </w:rPr>
            </w:pPr>
            <w:r>
              <w:rPr>
                <w:color w:val="000000"/>
              </w:rPr>
              <w:t>Рельеф, перепад высот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0AC59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перепад высот 50 м</w:t>
            </w:r>
          </w:p>
        </w:tc>
      </w:tr>
      <w:tr w:rsidR="0063556E" w14:paraId="2400971B" w14:textId="77777777">
        <w:trPr>
          <w:cantSplit/>
        </w:trPr>
        <w:tc>
          <w:tcPr>
            <w:tcW w:w="187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</w:tcPr>
          <w:p w14:paraId="28AD77D2" w14:textId="77777777" w:rsidR="0063556E" w:rsidRDefault="006355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1DA79B9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color w:val="000000"/>
              </w:rPr>
            </w:pPr>
            <w:r>
              <w:rPr>
                <w:color w:val="000000"/>
              </w:rPr>
              <w:t>Пересечение с автомобильными дорогами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C7E28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нет</w:t>
            </w:r>
          </w:p>
        </w:tc>
      </w:tr>
      <w:tr w:rsidR="0063556E" w14:paraId="24FC3877" w14:textId="77777777">
        <w:trPr>
          <w:cantSplit/>
        </w:trPr>
        <w:tc>
          <w:tcPr>
            <w:tcW w:w="187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</w:tcPr>
          <w:p w14:paraId="45B1A0BA" w14:textId="77777777" w:rsidR="0063556E" w:rsidRDefault="006355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A6FE912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color w:val="000000"/>
              </w:rPr>
            </w:pPr>
            <w:r>
              <w:rPr>
                <w:color w:val="000000"/>
              </w:rPr>
              <w:t>Наличие водопоя (естеств. / искусств.)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D27CA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 w:after="40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искусств.</w:t>
            </w:r>
          </w:p>
        </w:tc>
      </w:tr>
    </w:tbl>
    <w:p w14:paraId="7B0EFD07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6"/>
        </w:tabs>
        <w:rPr>
          <w:color w:val="000000"/>
          <w:sz w:val="16"/>
          <w:szCs w:val="16"/>
        </w:rPr>
      </w:pPr>
    </w:p>
    <w:p w14:paraId="090DE08B" w14:textId="77777777" w:rsidR="0063556E" w:rsidRDefault="00000000">
      <w:pPr>
        <w:pageBreakBefore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6"/>
        </w:tabs>
        <w:ind w:firstLine="567"/>
        <w:rPr>
          <w:color w:val="000000"/>
        </w:rPr>
      </w:pPr>
      <w:r>
        <w:rPr>
          <w:b/>
          <w:bCs/>
          <w:color w:val="000000"/>
        </w:rPr>
        <w:lastRenderedPageBreak/>
        <w:t xml:space="preserve">1.   </w:t>
      </w:r>
    </w:p>
    <w:tbl>
      <w:tblPr>
        <w:tblStyle w:val="a9"/>
        <w:tblW w:w="10388" w:type="dxa"/>
        <w:tblInd w:w="92" w:type="dxa"/>
        <w:tblLayout w:type="fixed"/>
        <w:tblLook w:val="0000" w:firstRow="0" w:lastRow="0" w:firstColumn="0" w:lastColumn="0" w:noHBand="0" w:noVBand="0"/>
      </w:tblPr>
      <w:tblGrid>
        <w:gridCol w:w="1097"/>
        <w:gridCol w:w="2077"/>
        <w:gridCol w:w="2685"/>
        <w:gridCol w:w="1507"/>
        <w:gridCol w:w="1507"/>
        <w:gridCol w:w="1515"/>
      </w:tblGrid>
      <w:tr w:rsidR="0063556E" w:rsidRPr="00CC387A" w14:paraId="46809719" w14:textId="77777777" w:rsidTr="005C682D">
        <w:trPr>
          <w:trHeight w:val="313"/>
        </w:trPr>
        <w:tc>
          <w:tcPr>
            <w:tcW w:w="31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46BF6A8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Соревнование:</w:t>
            </w:r>
          </w:p>
        </w:tc>
        <w:tc>
          <w:tcPr>
            <w:tcW w:w="72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E273C7" w14:textId="77777777" w:rsidR="0063556E" w:rsidRPr="00514C2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lang w:val="en-US"/>
              </w:rPr>
            </w:pPr>
            <w:r w:rsidRPr="00514C2C">
              <w:rPr>
                <w:b/>
                <w:bCs/>
                <w:color w:val="000000"/>
                <w:lang w:val="en-US"/>
              </w:rPr>
              <w:t xml:space="preserve">CEN LL 80, CENYJ LL 80, </w:t>
            </w:r>
            <w:proofErr w:type="spellStart"/>
            <w:r w:rsidRPr="00514C2C">
              <w:rPr>
                <w:b/>
                <w:bCs/>
                <w:color w:val="000000"/>
                <w:lang w:val="en-US"/>
              </w:rPr>
              <w:t>CENCh</w:t>
            </w:r>
            <w:proofErr w:type="spellEnd"/>
            <w:r w:rsidRPr="00514C2C">
              <w:rPr>
                <w:b/>
                <w:bCs/>
                <w:color w:val="000000"/>
                <w:lang w:val="en-US"/>
              </w:rPr>
              <w:t xml:space="preserve"> LL 80</w:t>
            </w:r>
          </w:p>
        </w:tc>
      </w:tr>
      <w:tr w:rsidR="0063556E" w14:paraId="204DCDF2" w14:textId="77777777" w:rsidTr="005C682D">
        <w:trPr>
          <w:trHeight w:val="629"/>
        </w:trPr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E317305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Номер этапа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A1677F5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Дистанция*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B04D67C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Пульс, </w:t>
            </w:r>
            <w:r>
              <w:rPr>
                <w:b/>
                <w:bCs/>
                <w:color w:val="000000"/>
              </w:rPr>
              <w:br/>
              <w:t>время восстановления</w:t>
            </w:r>
          </w:p>
        </w:tc>
        <w:tc>
          <w:tcPr>
            <w:tcW w:w="4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3A51CC6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Отдых</w:t>
            </w:r>
          </w:p>
        </w:tc>
      </w:tr>
      <w:tr w:rsidR="0063556E" w14:paraId="017CF850" w14:textId="77777777" w:rsidTr="005C682D">
        <w:trPr>
          <w:trHeight w:val="300"/>
        </w:trPr>
        <w:tc>
          <w:tcPr>
            <w:tcW w:w="103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273AF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Метод старта – общий.</w:t>
            </w:r>
          </w:p>
        </w:tc>
      </w:tr>
      <w:tr w:rsidR="0063556E" w14:paraId="43261163" w14:textId="77777777" w:rsidTr="005C682D">
        <w:trPr>
          <w:cantSplit/>
          <w:trHeight w:val="313"/>
        </w:trPr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4ED294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F1567B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5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30  км</w:t>
            </w:r>
            <w:proofErr w:type="gramEnd"/>
          </w:p>
        </w:tc>
        <w:tc>
          <w:tcPr>
            <w:tcW w:w="268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98F5C14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64 уд/мин за 15 минут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C2D9D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67"/>
              <w:rPr>
                <w:color w:val="000000"/>
              </w:rPr>
            </w:pPr>
            <w:r>
              <w:rPr>
                <w:color w:val="000000"/>
              </w:rPr>
              <w:t>30 мин</w:t>
            </w:r>
          </w:p>
        </w:tc>
        <w:tc>
          <w:tcPr>
            <w:tcW w:w="3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EC706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63556E" w14:paraId="552A0A47" w14:textId="77777777" w:rsidTr="005C682D">
        <w:trPr>
          <w:cantSplit/>
          <w:trHeight w:val="313"/>
        </w:trPr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675E57F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F20D82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5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30  км</w:t>
            </w:r>
            <w:proofErr w:type="gramEnd"/>
          </w:p>
        </w:tc>
        <w:tc>
          <w:tcPr>
            <w:tcW w:w="268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7FCFBEF" w14:textId="77777777" w:rsidR="0063556E" w:rsidRDefault="006355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9D325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67"/>
              <w:rPr>
                <w:color w:val="000000"/>
              </w:rPr>
            </w:pPr>
            <w:r>
              <w:rPr>
                <w:color w:val="000000"/>
              </w:rPr>
              <w:t>40 мин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60BAE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CRI</w:t>
            </w:r>
          </w:p>
        </w:tc>
        <w:tc>
          <w:tcPr>
            <w:tcW w:w="1512" w:type="dxa"/>
          </w:tcPr>
          <w:p w14:paraId="36FAF8DD" w14:textId="77777777" w:rsidR="0063556E" w:rsidRDefault="0063556E" w:rsidP="005C682D">
            <w:pPr>
              <w:pBdr>
                <w:top w:val="nil"/>
                <w:left w:val="nil"/>
                <w:bottom w:val="nil"/>
                <w:between w:val="nil"/>
              </w:pBdr>
              <w:rPr>
                <w:color w:val="000000"/>
              </w:rPr>
            </w:pPr>
          </w:p>
        </w:tc>
      </w:tr>
      <w:tr w:rsidR="0063556E" w14:paraId="1FBBFFEE" w14:textId="77777777" w:rsidTr="005C682D">
        <w:trPr>
          <w:trHeight w:val="313"/>
        </w:trPr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8D93762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2E9287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5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20  км</w:t>
            </w:r>
            <w:proofErr w:type="gramEnd"/>
            <w:r>
              <w:rPr>
                <w:color w:val="000000"/>
              </w:rPr>
              <w:t xml:space="preserve"> (финиш)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B81C69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64 уд/мин за 20 минут</w:t>
            </w:r>
          </w:p>
        </w:tc>
        <w:tc>
          <w:tcPr>
            <w:tcW w:w="4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6BA0B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---</w:t>
            </w:r>
          </w:p>
        </w:tc>
      </w:tr>
      <w:tr w:rsidR="0063556E" w14:paraId="2296B008" w14:textId="77777777" w:rsidTr="005C682D">
        <w:trPr>
          <w:trHeight w:val="313"/>
        </w:trPr>
        <w:tc>
          <w:tcPr>
            <w:tcW w:w="103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560F54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67"/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CRI -</w:t>
            </w:r>
            <w:r>
              <w:rPr>
                <w:color w:val="000000"/>
              </w:rPr>
              <w:t xml:space="preserve"> Обязательная повторная </w:t>
            </w:r>
            <w:proofErr w:type="spellStart"/>
            <w:r>
              <w:rPr>
                <w:color w:val="000000"/>
              </w:rPr>
              <w:t>ветинспекция</w:t>
            </w:r>
            <w:proofErr w:type="spellEnd"/>
            <w:r>
              <w:rPr>
                <w:color w:val="000000"/>
              </w:rPr>
              <w:t xml:space="preserve"> за 10-15 минут до старта на следующий этап.</w:t>
            </w:r>
          </w:p>
        </w:tc>
      </w:tr>
    </w:tbl>
    <w:p w14:paraId="09EBE453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6"/>
        </w:tabs>
        <w:ind w:left="567"/>
        <w:rPr>
          <w:color w:val="000000"/>
        </w:rPr>
      </w:pPr>
    </w:p>
    <w:p w14:paraId="39A2E738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6"/>
        </w:tabs>
        <w:ind w:left="567"/>
        <w:rPr>
          <w:color w:val="000000"/>
        </w:rPr>
      </w:pPr>
      <w:r>
        <w:rPr>
          <w:b/>
          <w:bCs/>
          <w:color w:val="000000"/>
        </w:rPr>
        <w:t xml:space="preserve">2.   </w:t>
      </w:r>
    </w:p>
    <w:tbl>
      <w:tblPr>
        <w:tblStyle w:val="aa"/>
        <w:tblW w:w="10306" w:type="dxa"/>
        <w:tblInd w:w="92" w:type="dxa"/>
        <w:tblLayout w:type="fixed"/>
        <w:tblLook w:val="0000" w:firstRow="0" w:lastRow="0" w:firstColumn="0" w:lastColumn="0" w:noHBand="0" w:noVBand="0"/>
      </w:tblPr>
      <w:tblGrid>
        <w:gridCol w:w="1276"/>
        <w:gridCol w:w="2410"/>
        <w:gridCol w:w="3118"/>
        <w:gridCol w:w="3502"/>
      </w:tblGrid>
      <w:tr w:rsidR="0063556E" w:rsidRPr="00CC387A" w14:paraId="1B3C3D57" w14:textId="77777777"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98D297C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Соревнование:</w:t>
            </w:r>
          </w:p>
        </w:tc>
        <w:tc>
          <w:tcPr>
            <w:tcW w:w="6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7D413A" w14:textId="77777777" w:rsidR="0063556E" w:rsidRPr="00514C2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lang w:val="en-US"/>
              </w:rPr>
            </w:pPr>
            <w:bookmarkStart w:id="1" w:name="_smmip8wi7bts" w:colFirst="0" w:colLast="0"/>
            <w:bookmarkEnd w:id="1"/>
            <w:r w:rsidRPr="00514C2C">
              <w:rPr>
                <w:b/>
                <w:bCs/>
                <w:color w:val="000000"/>
                <w:lang w:val="en-US"/>
              </w:rPr>
              <w:t xml:space="preserve">CEN LL 40, CENYJ LL 40; </w:t>
            </w:r>
            <w:proofErr w:type="spellStart"/>
            <w:r w:rsidRPr="00514C2C">
              <w:rPr>
                <w:b/>
                <w:bCs/>
                <w:color w:val="000000"/>
                <w:lang w:val="en-US"/>
              </w:rPr>
              <w:t>CENCh</w:t>
            </w:r>
            <w:proofErr w:type="spellEnd"/>
            <w:r w:rsidRPr="00514C2C">
              <w:rPr>
                <w:b/>
                <w:bCs/>
                <w:color w:val="000000"/>
                <w:lang w:val="en-US"/>
              </w:rPr>
              <w:t xml:space="preserve"> LL 40</w:t>
            </w:r>
          </w:p>
        </w:tc>
      </w:tr>
      <w:tr w:rsidR="0063556E" w14:paraId="73999A52" w14:textId="77777777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10A0267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Номер этапа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80B146B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Дистанция*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C1B0F08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Пульс, </w:t>
            </w:r>
            <w:r>
              <w:rPr>
                <w:b/>
                <w:bCs/>
                <w:color w:val="000000"/>
              </w:rPr>
              <w:br/>
              <w:t>время восстановления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1C8EA8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Отдых</w:t>
            </w:r>
          </w:p>
        </w:tc>
      </w:tr>
      <w:tr w:rsidR="0063556E" w14:paraId="42484AAE" w14:textId="77777777">
        <w:tc>
          <w:tcPr>
            <w:tcW w:w="103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22D14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Метод старта – общий.</w:t>
            </w:r>
          </w:p>
        </w:tc>
      </w:tr>
      <w:tr w:rsidR="0063556E" w14:paraId="6B5DE550" w14:textId="77777777">
        <w:trPr>
          <w:cantSplit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A65DD0F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DE7F35" w14:textId="23F2BB6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5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2</w:t>
            </w:r>
            <w:r w:rsidR="00EF3E7A">
              <w:rPr>
                <w:color w:val="000000"/>
                <w:lang w:val="ru-RU"/>
              </w:rPr>
              <w:t>0</w:t>
            </w:r>
            <w:r>
              <w:rPr>
                <w:color w:val="000000"/>
              </w:rPr>
              <w:t xml:space="preserve">  км</w:t>
            </w:r>
            <w:proofErr w:type="gramEnd"/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C310A2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56 уд/мин за 20 минут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204C6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30 мин</w:t>
            </w:r>
          </w:p>
        </w:tc>
      </w:tr>
      <w:tr w:rsidR="0063556E" w14:paraId="5DEDD334" w14:textId="77777777">
        <w:trPr>
          <w:cantSplit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C330F8C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E82D7A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5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20  км</w:t>
            </w:r>
            <w:proofErr w:type="gramEnd"/>
            <w:r>
              <w:rPr>
                <w:color w:val="000000"/>
              </w:rPr>
              <w:t xml:space="preserve"> (финиш)</w:t>
            </w: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255CF6" w14:textId="77777777" w:rsidR="0063556E" w:rsidRDefault="006355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C39B0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---</w:t>
            </w:r>
          </w:p>
        </w:tc>
      </w:tr>
    </w:tbl>
    <w:p w14:paraId="6357EF86" w14:textId="77777777" w:rsidR="00E56ACE" w:rsidRDefault="00E56ACE" w:rsidP="00E56AC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6"/>
        </w:tabs>
        <w:ind w:left="567"/>
        <w:rPr>
          <w:b/>
          <w:bCs/>
          <w:color w:val="000000"/>
          <w:lang w:val="ru-RU"/>
        </w:rPr>
      </w:pPr>
    </w:p>
    <w:p w14:paraId="432EBA5B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/>
        <w:jc w:val="both"/>
        <w:rPr>
          <w:color w:val="000000"/>
        </w:rPr>
      </w:pPr>
      <w:r>
        <w:rPr>
          <w:b/>
          <w:bCs/>
          <w:color w:val="000000"/>
        </w:rPr>
        <w:tab/>
        <w:t>ОГРАНИЧЕНИЕ СКОРОСТИ:</w:t>
      </w:r>
    </w:p>
    <w:tbl>
      <w:tblPr>
        <w:tblStyle w:val="ab"/>
        <w:tblW w:w="10314" w:type="dxa"/>
        <w:tblInd w:w="82" w:type="dxa"/>
        <w:tblLayout w:type="fixed"/>
        <w:tblLook w:val="0000" w:firstRow="0" w:lastRow="0" w:firstColumn="0" w:lastColumn="0" w:noHBand="0" w:noVBand="0"/>
      </w:tblPr>
      <w:tblGrid>
        <w:gridCol w:w="3302"/>
        <w:gridCol w:w="3672"/>
        <w:gridCol w:w="3340"/>
      </w:tblGrid>
      <w:tr w:rsidR="0063556E" w14:paraId="5DA2B0B5" w14:textId="77777777">
        <w:trPr>
          <w:trHeight w:val="1148"/>
        </w:trPr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012DE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-108"/>
              <w:jc w:val="center"/>
              <w:rPr>
                <w:color w:val="000000"/>
                <w:u w:val="single"/>
              </w:rPr>
            </w:pPr>
            <w:r>
              <w:rPr>
                <w:b/>
                <w:bCs/>
                <w:color w:val="000000"/>
              </w:rPr>
              <w:t>Соревнование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D0B85F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left="-108" w:right="-108"/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Минимальная допустимая средняя скорость на всей дистанции (общая):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DF9BD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600"/>
              </w:tabs>
              <w:spacing w:before="120" w:after="120"/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  <w:u w:val="single"/>
              </w:rPr>
              <w:t>Максимальная допустимая средняя скорость:</w:t>
            </w:r>
          </w:p>
        </w:tc>
      </w:tr>
      <w:tr w:rsidR="0063556E" w14:paraId="07592F5E" w14:textId="77777777">
        <w:trPr>
          <w:trHeight w:val="1375"/>
        </w:trPr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6202EB" w14:textId="77777777" w:rsidR="0063556E" w:rsidRPr="00514C2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-108"/>
              <w:rPr>
                <w:color w:val="000000"/>
                <w:lang w:val="en-US"/>
              </w:rPr>
            </w:pPr>
            <w:r w:rsidRPr="00514C2C">
              <w:rPr>
                <w:b/>
                <w:bCs/>
                <w:color w:val="000000"/>
                <w:lang w:val="en-US"/>
              </w:rPr>
              <w:t xml:space="preserve">CEN LL </w:t>
            </w:r>
            <w:proofErr w:type="gramStart"/>
            <w:r w:rsidRPr="00514C2C">
              <w:rPr>
                <w:b/>
                <w:bCs/>
                <w:color w:val="000000"/>
                <w:lang w:val="en-US"/>
              </w:rPr>
              <w:t>80;  CENYJ</w:t>
            </w:r>
            <w:proofErr w:type="gramEnd"/>
            <w:r w:rsidRPr="00514C2C">
              <w:rPr>
                <w:b/>
                <w:bCs/>
                <w:color w:val="000000"/>
                <w:lang w:val="en-US"/>
              </w:rPr>
              <w:t xml:space="preserve"> LL 80; </w:t>
            </w:r>
          </w:p>
          <w:p w14:paraId="5C16D22D" w14:textId="77777777" w:rsidR="0063556E" w:rsidRPr="00514C2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-108"/>
              <w:rPr>
                <w:color w:val="000000"/>
                <w:lang w:val="en-US"/>
              </w:rPr>
            </w:pPr>
            <w:proofErr w:type="spellStart"/>
            <w:r w:rsidRPr="00514C2C">
              <w:rPr>
                <w:b/>
                <w:bCs/>
                <w:color w:val="000000"/>
                <w:lang w:val="en-US"/>
              </w:rPr>
              <w:t>CENCh</w:t>
            </w:r>
            <w:proofErr w:type="spellEnd"/>
            <w:r w:rsidRPr="00514C2C">
              <w:rPr>
                <w:b/>
                <w:bCs/>
                <w:color w:val="000000"/>
                <w:lang w:val="en-US"/>
              </w:rPr>
              <w:t xml:space="preserve"> LL 80</w:t>
            </w:r>
          </w:p>
          <w:p w14:paraId="7289FC42" w14:textId="4E5BC168" w:rsidR="0063556E" w:rsidRPr="008133D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-108"/>
              <w:rPr>
                <w:color w:val="000000"/>
                <w:lang w:val="es-MX"/>
              </w:rPr>
            </w:pPr>
            <w:r w:rsidRPr="008133D7">
              <w:rPr>
                <w:b/>
                <w:bCs/>
                <w:color w:val="000000"/>
                <w:lang w:val="es-MX"/>
              </w:rPr>
              <w:t>CEN LL 40;</w:t>
            </w:r>
            <w:r w:rsidR="005B5179" w:rsidRPr="008133D7">
              <w:rPr>
                <w:b/>
                <w:bCs/>
                <w:color w:val="000000"/>
                <w:lang w:val="es-MX"/>
              </w:rPr>
              <w:t xml:space="preserve"> </w:t>
            </w:r>
            <w:r w:rsidRPr="008133D7">
              <w:rPr>
                <w:b/>
                <w:bCs/>
                <w:color w:val="000000"/>
                <w:lang w:val="es-MX"/>
              </w:rPr>
              <w:t>CENYJ LL 40;</w:t>
            </w:r>
          </w:p>
          <w:p w14:paraId="329F701B" w14:textId="77777777" w:rsidR="0063556E" w:rsidRPr="00514C2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-108"/>
              <w:rPr>
                <w:color w:val="000000"/>
                <w:lang w:val="en-US"/>
              </w:rPr>
            </w:pPr>
            <w:proofErr w:type="spellStart"/>
            <w:r w:rsidRPr="00514C2C">
              <w:rPr>
                <w:b/>
                <w:bCs/>
                <w:color w:val="000000"/>
                <w:lang w:val="en-US"/>
              </w:rPr>
              <w:t>CENCh</w:t>
            </w:r>
            <w:proofErr w:type="spellEnd"/>
            <w:r w:rsidRPr="00514C2C">
              <w:rPr>
                <w:b/>
                <w:bCs/>
                <w:color w:val="000000"/>
                <w:lang w:val="en-US"/>
              </w:rPr>
              <w:t xml:space="preserve"> LL 40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9C86AA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20"/>
              <w:ind w:left="-108" w:right="-108"/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</w:rPr>
              <w:t>10 км/ч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6ECD7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811"/>
              </w:tabs>
              <w:spacing w:before="120" w:after="120"/>
              <w:ind w:left="-108"/>
              <w:jc w:val="center"/>
              <w:rPr>
                <w:color w:val="000000"/>
              </w:rPr>
            </w:pPr>
            <w:r>
              <w:rPr>
                <w:color w:val="000000"/>
                <w:u w:val="single"/>
              </w:rPr>
              <w:t>Не ограничена</w:t>
            </w:r>
          </w:p>
          <w:p w14:paraId="5A18E013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811"/>
              </w:tabs>
              <w:spacing w:before="120" w:after="120"/>
              <w:ind w:left="-108"/>
              <w:jc w:val="center"/>
              <w:rPr>
                <w:color w:val="000000"/>
              </w:rPr>
            </w:pPr>
          </w:p>
        </w:tc>
      </w:tr>
    </w:tbl>
    <w:p w14:paraId="037AE34C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800"/>
        </w:tabs>
        <w:spacing w:before="120"/>
        <w:ind w:right="-284" w:firstLine="567"/>
        <w:rPr>
          <w:color w:val="000000"/>
          <w:highlight w:val="yellow"/>
        </w:rPr>
      </w:pPr>
    </w:p>
    <w:p w14:paraId="1C6E8C4A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/>
        <w:ind w:firstLine="567"/>
        <w:rPr>
          <w:color w:val="000000"/>
          <w:u w:val="single"/>
        </w:rPr>
      </w:pPr>
      <w:r>
        <w:rPr>
          <w:b/>
          <w:bCs/>
          <w:color w:val="000000"/>
        </w:rPr>
        <w:t>ОГРАНИЧЕНИЕ ВЕСА:</w:t>
      </w:r>
    </w:p>
    <w:p w14:paraId="5808B6C4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567"/>
        <w:rPr>
          <w:color w:val="000000"/>
        </w:rPr>
      </w:pPr>
      <w:r>
        <w:rPr>
          <w:color w:val="000000"/>
          <w:u w:val="single"/>
        </w:rPr>
        <w:t>Минимальный вес всадника с амуницией без уздечки:</w:t>
      </w:r>
    </w:p>
    <w:tbl>
      <w:tblPr>
        <w:tblStyle w:val="ac"/>
        <w:tblW w:w="8322" w:type="dxa"/>
        <w:tblInd w:w="517" w:type="dxa"/>
        <w:tblLayout w:type="fixed"/>
        <w:tblLook w:val="0000" w:firstRow="0" w:lastRow="0" w:firstColumn="0" w:lastColumn="0" w:noHBand="0" w:noVBand="0"/>
      </w:tblPr>
      <w:tblGrid>
        <w:gridCol w:w="5245"/>
        <w:gridCol w:w="3077"/>
      </w:tblGrid>
      <w:tr w:rsidR="0063556E" w14:paraId="106CF7CE" w14:textId="77777777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61586CC5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0"/>
              </w:tabs>
              <w:spacing w:before="60" w:after="60"/>
              <w:ind w:left="-142" w:right="-108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Дистанция</w:t>
            </w: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51AD2B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0"/>
              </w:tabs>
              <w:spacing w:before="60" w:after="60"/>
              <w:ind w:left="-142" w:right="-108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Вес</w:t>
            </w:r>
          </w:p>
        </w:tc>
      </w:tr>
      <w:tr w:rsidR="0063556E" w14:paraId="5E65251C" w14:textId="77777777">
        <w:trPr>
          <w:trHeight w:val="539"/>
        </w:trPr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6B619E" w14:textId="77777777" w:rsidR="0063556E" w:rsidRPr="00514C2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0"/>
              </w:tabs>
              <w:spacing w:before="60" w:after="60"/>
              <w:ind w:left="175" w:right="-284"/>
              <w:rPr>
                <w:color w:val="000000"/>
                <w:lang w:val="en-US"/>
              </w:rPr>
            </w:pPr>
            <w:r w:rsidRPr="00514C2C">
              <w:rPr>
                <w:color w:val="000000"/>
                <w:lang w:val="en-US"/>
              </w:rPr>
              <w:t xml:space="preserve">CEN LL 80; </w:t>
            </w:r>
            <w:proofErr w:type="gramStart"/>
            <w:r w:rsidRPr="00514C2C">
              <w:rPr>
                <w:color w:val="000000"/>
                <w:lang w:val="en-US"/>
              </w:rPr>
              <w:t>CENYJ  LL</w:t>
            </w:r>
            <w:proofErr w:type="gramEnd"/>
            <w:r w:rsidRPr="00514C2C">
              <w:rPr>
                <w:color w:val="000000"/>
                <w:lang w:val="en-US"/>
              </w:rPr>
              <w:t xml:space="preserve"> 80; </w:t>
            </w:r>
            <w:proofErr w:type="spellStart"/>
            <w:r w:rsidRPr="00514C2C">
              <w:rPr>
                <w:color w:val="000000"/>
                <w:lang w:val="en-US"/>
              </w:rPr>
              <w:t>CENCh</w:t>
            </w:r>
            <w:proofErr w:type="spellEnd"/>
            <w:r w:rsidRPr="00514C2C">
              <w:rPr>
                <w:color w:val="000000"/>
                <w:lang w:val="en-US"/>
              </w:rPr>
              <w:t xml:space="preserve"> LL 80</w:t>
            </w:r>
          </w:p>
          <w:p w14:paraId="158CC4B1" w14:textId="31179D7B" w:rsidR="0063556E" w:rsidRPr="00514C2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0"/>
              </w:tabs>
              <w:spacing w:before="60" w:after="60"/>
              <w:ind w:left="175" w:right="-284"/>
              <w:rPr>
                <w:color w:val="000000"/>
                <w:lang w:val="en-US"/>
              </w:rPr>
            </w:pPr>
            <w:r w:rsidRPr="00514C2C">
              <w:rPr>
                <w:color w:val="000000"/>
                <w:lang w:val="en-US"/>
              </w:rPr>
              <w:t>CEN LL 40;</w:t>
            </w:r>
            <w:r w:rsidR="008133D7" w:rsidRPr="008133D7">
              <w:rPr>
                <w:color w:val="000000"/>
                <w:lang w:val="en-US"/>
              </w:rPr>
              <w:t xml:space="preserve"> </w:t>
            </w:r>
            <w:proofErr w:type="gramStart"/>
            <w:r w:rsidRPr="00514C2C">
              <w:rPr>
                <w:color w:val="000000"/>
                <w:lang w:val="en-US"/>
              </w:rPr>
              <w:t>CENYJ  LL</w:t>
            </w:r>
            <w:proofErr w:type="gramEnd"/>
            <w:r w:rsidRPr="00514C2C">
              <w:rPr>
                <w:color w:val="000000"/>
                <w:lang w:val="en-US"/>
              </w:rPr>
              <w:t xml:space="preserve"> </w:t>
            </w:r>
            <w:proofErr w:type="gramStart"/>
            <w:r w:rsidRPr="00514C2C">
              <w:rPr>
                <w:color w:val="000000"/>
                <w:lang w:val="en-US"/>
              </w:rPr>
              <w:t>40;</w:t>
            </w:r>
            <w:r w:rsidR="008133D7" w:rsidRPr="00CA06DC">
              <w:rPr>
                <w:color w:val="000000"/>
                <w:lang w:val="en-US"/>
              </w:rPr>
              <w:t xml:space="preserve">   </w:t>
            </w:r>
            <w:proofErr w:type="gramEnd"/>
            <w:r w:rsidR="008133D7" w:rsidRPr="00CA06DC">
              <w:rPr>
                <w:color w:val="000000"/>
                <w:lang w:val="en-US"/>
              </w:rPr>
              <w:t xml:space="preserve">  </w:t>
            </w:r>
            <w:r w:rsidRPr="00514C2C">
              <w:rPr>
                <w:color w:val="000000"/>
                <w:lang w:val="en-US"/>
              </w:rPr>
              <w:t xml:space="preserve"> </w:t>
            </w:r>
            <w:proofErr w:type="spellStart"/>
            <w:r w:rsidRPr="00514C2C">
              <w:rPr>
                <w:color w:val="000000"/>
                <w:lang w:val="en-US"/>
              </w:rPr>
              <w:t>CENCh</w:t>
            </w:r>
            <w:proofErr w:type="spellEnd"/>
            <w:r w:rsidRPr="00514C2C">
              <w:rPr>
                <w:color w:val="000000"/>
                <w:lang w:val="en-US"/>
              </w:rPr>
              <w:t xml:space="preserve"> LL 40</w:t>
            </w: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2690E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0"/>
              </w:tabs>
              <w:spacing w:before="60" w:after="60"/>
              <w:ind w:left="-142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Без ограничения</w:t>
            </w:r>
          </w:p>
        </w:tc>
      </w:tr>
    </w:tbl>
    <w:p w14:paraId="694D9A02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</w:rPr>
      </w:pPr>
    </w:p>
    <w:p w14:paraId="611A1BB6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</w:rPr>
      </w:pPr>
      <w:r>
        <w:rPr>
          <w:b/>
          <w:bCs/>
          <w:color w:val="000000"/>
        </w:rPr>
        <w:t>ПОЛУЧЕНИЕ КВАЛИФИКАЦИИ:</w:t>
      </w:r>
    </w:p>
    <w:p w14:paraId="41A5FEEB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color w:val="000000"/>
          <w:sz w:val="12"/>
          <w:szCs w:val="12"/>
        </w:rPr>
      </w:pPr>
      <w:r>
        <w:rPr>
          <w:color w:val="000000"/>
        </w:rPr>
        <w:t>При успешном завершении соревнования всадник и лошадь получают квалификацию для участия в соревнованиях следующего уровня:</w:t>
      </w:r>
    </w:p>
    <w:p w14:paraId="18314322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2"/>
          <w:szCs w:val="12"/>
        </w:rPr>
      </w:pPr>
    </w:p>
    <w:p w14:paraId="34E926F3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F880992" w14:textId="2B442B75" w:rsidR="0063556E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- CEN LL 80, CENYJ LL 80; </w:t>
      </w:r>
      <w:proofErr w:type="spellStart"/>
      <w:r>
        <w:rPr>
          <w:color w:val="000000"/>
        </w:rPr>
        <w:t>CENCh</w:t>
      </w:r>
      <w:proofErr w:type="spellEnd"/>
      <w:r>
        <w:rPr>
          <w:color w:val="000000"/>
        </w:rPr>
        <w:t xml:space="preserve"> LL </w:t>
      </w:r>
      <w:proofErr w:type="gramStart"/>
      <w:r>
        <w:rPr>
          <w:color w:val="000000"/>
        </w:rPr>
        <w:t>80  –</w:t>
      </w:r>
      <w:proofErr w:type="gramEnd"/>
      <w:r>
        <w:rPr>
          <w:color w:val="000000"/>
        </w:rPr>
        <w:t xml:space="preserve"> квалификация к 1</w:t>
      </w:r>
      <w:r w:rsidR="00D856BA">
        <w:rPr>
          <w:color w:val="000000"/>
          <w:lang w:val="ru-RU"/>
        </w:rPr>
        <w:t>2</w:t>
      </w:r>
      <w:r>
        <w:rPr>
          <w:color w:val="000000"/>
        </w:rPr>
        <w:t>0-</w:t>
      </w:r>
      <w:r w:rsidR="00D856BA">
        <w:rPr>
          <w:color w:val="000000"/>
          <w:lang w:val="ru-RU"/>
        </w:rPr>
        <w:t>13</w:t>
      </w:r>
      <w:r>
        <w:rPr>
          <w:color w:val="000000"/>
        </w:rPr>
        <w:t>9 км,</w:t>
      </w:r>
    </w:p>
    <w:p w14:paraId="50E42950" w14:textId="729EB07A" w:rsidR="0063556E" w:rsidRPr="00C40DC8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6"/>
        </w:tabs>
        <w:rPr>
          <w:color w:val="000000"/>
        </w:rPr>
      </w:pPr>
      <w:r w:rsidRPr="00C40DC8">
        <w:rPr>
          <w:color w:val="000000"/>
        </w:rPr>
        <w:t xml:space="preserve">- </w:t>
      </w:r>
      <w:r w:rsidRPr="00127CC0">
        <w:rPr>
          <w:color w:val="000000"/>
          <w:lang w:val="en-US"/>
        </w:rPr>
        <w:t>CEN</w:t>
      </w:r>
      <w:r w:rsidRPr="00C40DC8">
        <w:rPr>
          <w:color w:val="000000"/>
        </w:rPr>
        <w:t xml:space="preserve"> </w:t>
      </w:r>
      <w:r w:rsidRPr="00127CC0">
        <w:rPr>
          <w:color w:val="000000"/>
          <w:lang w:val="en-US"/>
        </w:rPr>
        <w:t>LL</w:t>
      </w:r>
      <w:r w:rsidRPr="00C40DC8">
        <w:rPr>
          <w:color w:val="000000"/>
        </w:rPr>
        <w:t xml:space="preserve"> 40</w:t>
      </w:r>
      <w:r w:rsidR="00127CC0" w:rsidRPr="00C40DC8">
        <w:rPr>
          <w:color w:val="000000"/>
        </w:rPr>
        <w:t>,</w:t>
      </w:r>
      <w:r w:rsidRPr="00C40DC8">
        <w:rPr>
          <w:color w:val="000000"/>
        </w:rPr>
        <w:t xml:space="preserve"> </w:t>
      </w:r>
      <w:proofErr w:type="gramStart"/>
      <w:r w:rsidRPr="00127CC0">
        <w:rPr>
          <w:color w:val="000000"/>
          <w:lang w:val="en-US"/>
        </w:rPr>
        <w:t>CENYJ</w:t>
      </w:r>
      <w:r w:rsidRPr="00C40DC8">
        <w:rPr>
          <w:color w:val="000000"/>
        </w:rPr>
        <w:t xml:space="preserve">  </w:t>
      </w:r>
      <w:r w:rsidRPr="00127CC0">
        <w:rPr>
          <w:color w:val="000000"/>
          <w:lang w:val="en-US"/>
        </w:rPr>
        <w:t>LL</w:t>
      </w:r>
      <w:proofErr w:type="gramEnd"/>
      <w:r w:rsidRPr="00C40DC8">
        <w:rPr>
          <w:color w:val="000000"/>
        </w:rPr>
        <w:t xml:space="preserve"> 40, </w:t>
      </w:r>
      <w:proofErr w:type="spellStart"/>
      <w:r w:rsidRPr="00127CC0">
        <w:rPr>
          <w:color w:val="000000"/>
          <w:lang w:val="en-US"/>
        </w:rPr>
        <w:t>CENCh</w:t>
      </w:r>
      <w:proofErr w:type="spellEnd"/>
      <w:r w:rsidRPr="00C40DC8">
        <w:rPr>
          <w:color w:val="000000"/>
        </w:rPr>
        <w:t xml:space="preserve"> </w:t>
      </w:r>
      <w:r w:rsidRPr="00127CC0">
        <w:rPr>
          <w:color w:val="000000"/>
          <w:lang w:val="en-US"/>
        </w:rPr>
        <w:t>LL</w:t>
      </w:r>
      <w:r w:rsidRPr="00C40DC8">
        <w:rPr>
          <w:color w:val="000000"/>
        </w:rPr>
        <w:t xml:space="preserve"> 40 – </w:t>
      </w:r>
      <w:r>
        <w:rPr>
          <w:color w:val="000000"/>
        </w:rPr>
        <w:t>квалификация</w:t>
      </w:r>
      <w:r w:rsidRPr="00C40DC8">
        <w:rPr>
          <w:color w:val="000000"/>
        </w:rPr>
        <w:t xml:space="preserve"> </w:t>
      </w:r>
      <w:r>
        <w:rPr>
          <w:color w:val="000000"/>
        </w:rPr>
        <w:t>к</w:t>
      </w:r>
      <w:r w:rsidRPr="00C40DC8">
        <w:rPr>
          <w:color w:val="000000"/>
        </w:rPr>
        <w:t xml:space="preserve"> 80-119 </w:t>
      </w:r>
      <w:r>
        <w:rPr>
          <w:color w:val="000000"/>
        </w:rPr>
        <w:t>км</w:t>
      </w:r>
      <w:r w:rsidRPr="00C40DC8">
        <w:rPr>
          <w:color w:val="000000"/>
        </w:rPr>
        <w:t>.</w:t>
      </w:r>
    </w:p>
    <w:p w14:paraId="5C11C4E4" w14:textId="77777777" w:rsidR="0063556E" w:rsidRPr="00C40DC8" w:rsidRDefault="0063556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6"/>
        </w:tabs>
        <w:rPr>
          <w:color w:val="000000"/>
        </w:rPr>
      </w:pPr>
    </w:p>
    <w:p w14:paraId="30BB4F12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E6E6E6"/>
        <w:spacing w:before="360" w:after="120"/>
        <w:ind w:left="1134" w:hanging="425"/>
        <w:rPr>
          <w:color w:val="000000"/>
        </w:rPr>
      </w:pPr>
      <w:r>
        <w:rPr>
          <w:b/>
          <w:bCs/>
          <w:color w:val="000000"/>
        </w:rPr>
        <w:t>VI. ПРИГЛАШЕНИЯ И ДОПУСК</w:t>
      </w:r>
    </w:p>
    <w:tbl>
      <w:tblPr>
        <w:tblStyle w:val="ad"/>
        <w:tblW w:w="1065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503"/>
        <w:gridCol w:w="4443"/>
        <w:gridCol w:w="3706"/>
      </w:tblGrid>
      <w:tr w:rsidR="0063556E" w14:paraId="212D9B92" w14:textId="77777777">
        <w:tc>
          <w:tcPr>
            <w:tcW w:w="6946" w:type="dxa"/>
            <w:gridSpan w:val="2"/>
          </w:tcPr>
          <w:p w14:paraId="1CD54321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color w:val="000000"/>
              </w:rPr>
              <w:t>Категории приглашенных участников:</w:t>
            </w:r>
          </w:p>
        </w:tc>
        <w:tc>
          <w:tcPr>
            <w:tcW w:w="3706" w:type="dxa"/>
          </w:tcPr>
          <w:p w14:paraId="3C7CF772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color w:val="000000"/>
              </w:rPr>
              <w:t>10 лет и старше</w:t>
            </w:r>
          </w:p>
        </w:tc>
      </w:tr>
      <w:tr w:rsidR="0063556E" w14:paraId="0239EF35" w14:textId="77777777">
        <w:tc>
          <w:tcPr>
            <w:tcW w:w="6946" w:type="dxa"/>
            <w:gridSpan w:val="2"/>
          </w:tcPr>
          <w:p w14:paraId="6DB5EAA1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color w:val="000000"/>
              </w:rPr>
              <w:t>Количество лошадей на одного всадника</w:t>
            </w:r>
          </w:p>
        </w:tc>
        <w:tc>
          <w:tcPr>
            <w:tcW w:w="3706" w:type="dxa"/>
          </w:tcPr>
          <w:p w14:paraId="76F72456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color w:val="000000"/>
              </w:rPr>
              <w:t>Не ограничено</w:t>
            </w:r>
          </w:p>
        </w:tc>
      </w:tr>
      <w:tr w:rsidR="0063556E" w14:paraId="79122B67" w14:textId="77777777">
        <w:tc>
          <w:tcPr>
            <w:tcW w:w="6946" w:type="dxa"/>
            <w:gridSpan w:val="2"/>
          </w:tcPr>
          <w:p w14:paraId="039A7064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color w:val="000000"/>
              </w:rPr>
              <w:lastRenderedPageBreak/>
              <w:t>Количество регионов, приглашенных к участию:</w:t>
            </w:r>
          </w:p>
        </w:tc>
        <w:tc>
          <w:tcPr>
            <w:tcW w:w="3706" w:type="dxa"/>
          </w:tcPr>
          <w:p w14:paraId="56D65F48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color w:val="000000"/>
              </w:rPr>
              <w:t>Не ограничено</w:t>
            </w:r>
          </w:p>
        </w:tc>
      </w:tr>
      <w:tr w:rsidR="0063556E" w14:paraId="4301A0AE" w14:textId="77777777">
        <w:tc>
          <w:tcPr>
            <w:tcW w:w="6946" w:type="dxa"/>
            <w:gridSpan w:val="2"/>
          </w:tcPr>
          <w:p w14:paraId="491812AB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color w:val="000000"/>
              </w:rPr>
              <w:t>Количество приглашенных всадников из одного региона:</w:t>
            </w:r>
          </w:p>
        </w:tc>
        <w:tc>
          <w:tcPr>
            <w:tcW w:w="3706" w:type="dxa"/>
          </w:tcPr>
          <w:p w14:paraId="3B90F487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color w:val="000000"/>
              </w:rPr>
              <w:t>Не ограничено</w:t>
            </w:r>
          </w:p>
        </w:tc>
      </w:tr>
      <w:tr w:rsidR="0063556E" w14:paraId="6F73F5A2" w14:textId="77777777">
        <w:tc>
          <w:tcPr>
            <w:tcW w:w="10652" w:type="dxa"/>
            <w:gridSpan w:val="3"/>
          </w:tcPr>
          <w:p w14:paraId="307E118C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</w:p>
        </w:tc>
      </w:tr>
      <w:tr w:rsidR="0063556E" w14:paraId="5C528B52" w14:textId="77777777">
        <w:trPr>
          <w:cantSplit/>
          <w:tblHeader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EA33685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Соревнование</w:t>
            </w:r>
          </w:p>
        </w:tc>
        <w:tc>
          <w:tcPr>
            <w:tcW w:w="8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6F7118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318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Условия допуска</w:t>
            </w:r>
          </w:p>
        </w:tc>
      </w:tr>
      <w:tr w:rsidR="0063556E" w14:paraId="6C8A8575" w14:textId="77777777">
        <w:trPr>
          <w:cantSplit/>
        </w:trPr>
        <w:tc>
          <w:tcPr>
            <w:tcW w:w="2503" w:type="dxa"/>
            <w:tcBorders>
              <w:left w:val="single" w:sz="4" w:space="0" w:color="000000"/>
              <w:bottom w:val="single" w:sz="4" w:space="0" w:color="000000"/>
            </w:tcBorders>
          </w:tcPr>
          <w:p w14:paraId="65B7AE51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CEN LL 80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</w:p>
          <w:p w14:paraId="52A737FC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мужчины/женщины</w:t>
            </w:r>
          </w:p>
        </w:tc>
        <w:tc>
          <w:tcPr>
            <w:tcW w:w="81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BA139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Возраст всадника – 14 лет (2012 г.р.) и старше.</w:t>
            </w:r>
          </w:p>
          <w:p w14:paraId="63051060" w14:textId="30B21222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Возраст лошади – </w:t>
            </w:r>
            <w:r w:rsidR="00C65C63">
              <w:rPr>
                <w:color w:val="000000"/>
                <w:sz w:val="22"/>
                <w:szCs w:val="22"/>
                <w:lang w:val="ru-RU"/>
              </w:rPr>
              <w:t>5</w:t>
            </w:r>
            <w:r>
              <w:rPr>
                <w:color w:val="000000"/>
                <w:sz w:val="22"/>
                <w:szCs w:val="22"/>
              </w:rPr>
              <w:t xml:space="preserve"> лет и старше.</w:t>
            </w:r>
          </w:p>
          <w:p w14:paraId="478867FD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Требуется выполнение квалификации для всадника и лошади на соревнованиях    не ниже CEN 40-79.</w:t>
            </w:r>
          </w:p>
          <w:p w14:paraId="545218B4" w14:textId="570A2E13" w:rsidR="00C65C63" w:rsidRPr="00C65C63" w:rsidRDefault="00C65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Для лошадей 5 лет – квалификационные результаты на двух соревнованиях с дистанцией не менее 40-79км.</w:t>
            </w:r>
          </w:p>
        </w:tc>
      </w:tr>
      <w:tr w:rsidR="0063556E" w14:paraId="4779CDE4" w14:textId="77777777">
        <w:trPr>
          <w:cantSplit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2ED211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CENYJ LL 80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</w:p>
          <w:p w14:paraId="343D93B1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юниоры /юниорки</w:t>
            </w:r>
          </w:p>
          <w:p w14:paraId="3957CC03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8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A5957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Возраст всадника — 14-21 год (2012 – 2005 г.р.).</w:t>
            </w:r>
          </w:p>
          <w:p w14:paraId="71825F08" w14:textId="7B9E9AEB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Возраст лошади – </w:t>
            </w:r>
            <w:r w:rsidR="00C65C63">
              <w:rPr>
                <w:color w:val="000000"/>
                <w:sz w:val="22"/>
                <w:szCs w:val="22"/>
                <w:lang w:val="ru-RU"/>
              </w:rPr>
              <w:t>5</w:t>
            </w:r>
            <w:r>
              <w:rPr>
                <w:color w:val="000000"/>
                <w:sz w:val="22"/>
                <w:szCs w:val="22"/>
              </w:rPr>
              <w:t xml:space="preserve"> лет и старше.</w:t>
            </w:r>
          </w:p>
          <w:p w14:paraId="4CFA3123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Требуется выполнение квалификации для всадника и лошади на соревнованиях    не ниже CEN 40-79.</w:t>
            </w:r>
          </w:p>
          <w:p w14:paraId="31849CA2" w14:textId="353BEF38" w:rsidR="00C65C63" w:rsidRPr="00C65C63" w:rsidRDefault="00C65C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Для лошадей 5 лет – квалификационные результаты на двух соревнованиях с дистанцией не менее 40-79км.</w:t>
            </w:r>
          </w:p>
        </w:tc>
      </w:tr>
      <w:tr w:rsidR="0063556E" w14:paraId="2F992570" w14:textId="77777777">
        <w:trPr>
          <w:cantSplit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DC71E8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CENCh</w:t>
            </w:r>
            <w:proofErr w:type="spellEnd"/>
            <w:r>
              <w:rPr>
                <w:b/>
                <w:bCs/>
                <w:color w:val="000000"/>
              </w:rPr>
              <w:t xml:space="preserve"> LL 80</w:t>
            </w:r>
          </w:p>
          <w:p w14:paraId="720A8F18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мальчики/девочки</w:t>
            </w:r>
          </w:p>
          <w:p w14:paraId="1A20864E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D181A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Возраст всадника – 12-14 лет (2014 – 2012 г.р.).</w:t>
            </w:r>
          </w:p>
          <w:p w14:paraId="13229F60" w14:textId="5F18D6C4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Возраст лошади – </w:t>
            </w:r>
            <w:r w:rsidR="0076183E">
              <w:rPr>
                <w:color w:val="000000"/>
                <w:sz w:val="22"/>
                <w:szCs w:val="22"/>
                <w:lang w:val="ru-RU"/>
              </w:rPr>
              <w:t>6</w:t>
            </w:r>
            <w:r>
              <w:rPr>
                <w:color w:val="000000"/>
                <w:sz w:val="22"/>
                <w:szCs w:val="22"/>
              </w:rPr>
              <w:t xml:space="preserve"> лет и старше.</w:t>
            </w:r>
          </w:p>
          <w:p w14:paraId="3248D827" w14:textId="32459C5D" w:rsidR="00C65C63" w:rsidRPr="00C65C63" w:rsidRDefault="00000000" w:rsidP="00761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Требуется выполнение квалификации для всадника и лошади на соревнованиях    не ниже CEN 40-79.</w:t>
            </w:r>
          </w:p>
        </w:tc>
      </w:tr>
      <w:tr w:rsidR="0063556E" w14:paraId="5B01F918" w14:textId="77777777">
        <w:trPr>
          <w:cantSplit/>
        </w:trPr>
        <w:tc>
          <w:tcPr>
            <w:tcW w:w="2503" w:type="dxa"/>
            <w:tcBorders>
              <w:left w:val="single" w:sz="4" w:space="0" w:color="000000"/>
              <w:bottom w:val="single" w:sz="4" w:space="0" w:color="000000"/>
            </w:tcBorders>
          </w:tcPr>
          <w:p w14:paraId="213E084A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CEN LL 40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</w:p>
          <w:p w14:paraId="63D0C71D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103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мужчины/женщины</w:t>
            </w:r>
          </w:p>
        </w:tc>
        <w:tc>
          <w:tcPr>
            <w:tcW w:w="81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38145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103"/>
              </w:tabs>
              <w:ind w:firstLine="318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Возраст всадника – 14 лет (2012 г.р.) и старше.</w:t>
            </w:r>
          </w:p>
          <w:p w14:paraId="793316D2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Возраст лошади – 5 лет и старше.</w:t>
            </w:r>
          </w:p>
          <w:p w14:paraId="37FF5F90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Выполнение квалификации для всадников и лошадей не требуется.</w:t>
            </w:r>
          </w:p>
        </w:tc>
      </w:tr>
      <w:tr w:rsidR="0063556E" w14:paraId="58226FD2" w14:textId="77777777">
        <w:trPr>
          <w:cantSplit/>
        </w:trPr>
        <w:tc>
          <w:tcPr>
            <w:tcW w:w="2503" w:type="dxa"/>
            <w:tcBorders>
              <w:left w:val="single" w:sz="4" w:space="0" w:color="000000"/>
              <w:bottom w:val="single" w:sz="4" w:space="0" w:color="000000"/>
            </w:tcBorders>
          </w:tcPr>
          <w:p w14:paraId="75BDE921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CENYJ LL 40, </w:t>
            </w:r>
          </w:p>
          <w:p w14:paraId="11A587E9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юниоры /юниорки</w:t>
            </w:r>
          </w:p>
          <w:p w14:paraId="165B9EEF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81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CED85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103"/>
              </w:tabs>
              <w:ind w:firstLine="318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Возраст всадника — 14-21 год (2012 – 2005 г.р.).</w:t>
            </w:r>
          </w:p>
          <w:p w14:paraId="4360F815" w14:textId="771D002D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103"/>
              </w:tabs>
              <w:ind w:firstLine="318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Возраст лошади – </w:t>
            </w:r>
            <w:r w:rsidR="004B7840">
              <w:rPr>
                <w:color w:val="000000"/>
                <w:sz w:val="22"/>
                <w:szCs w:val="22"/>
                <w:lang w:val="ru-RU"/>
              </w:rPr>
              <w:t>5</w:t>
            </w:r>
            <w:r>
              <w:rPr>
                <w:color w:val="000000"/>
                <w:sz w:val="22"/>
                <w:szCs w:val="22"/>
              </w:rPr>
              <w:t xml:space="preserve"> лет и старше.</w:t>
            </w:r>
          </w:p>
          <w:p w14:paraId="7A1A25A0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103"/>
              </w:tabs>
              <w:ind w:firstLine="318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Выполнение квалификации для всадников и лошадей не требуется.</w:t>
            </w:r>
          </w:p>
        </w:tc>
      </w:tr>
      <w:tr w:rsidR="0063556E" w14:paraId="15BD2C0F" w14:textId="77777777">
        <w:trPr>
          <w:cantSplit/>
        </w:trPr>
        <w:tc>
          <w:tcPr>
            <w:tcW w:w="2503" w:type="dxa"/>
            <w:tcBorders>
              <w:left w:val="single" w:sz="4" w:space="0" w:color="000000"/>
              <w:bottom w:val="single" w:sz="4" w:space="0" w:color="000000"/>
            </w:tcBorders>
          </w:tcPr>
          <w:p w14:paraId="3C28BF81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103"/>
              </w:tabs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CENCh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LL 40,</w:t>
            </w:r>
          </w:p>
          <w:p w14:paraId="02478724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103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мальчики/девочки</w:t>
            </w:r>
          </w:p>
        </w:tc>
        <w:tc>
          <w:tcPr>
            <w:tcW w:w="81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82A4D" w14:textId="33D41E02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103"/>
              </w:tabs>
              <w:ind w:firstLine="318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Возраст всадника – 1</w:t>
            </w:r>
            <w:r w:rsidR="00220C3A">
              <w:rPr>
                <w:color w:val="000000"/>
                <w:sz w:val="22"/>
                <w:szCs w:val="22"/>
                <w:lang w:val="ru-RU"/>
              </w:rPr>
              <w:t>0</w:t>
            </w:r>
            <w:r>
              <w:rPr>
                <w:color w:val="000000"/>
                <w:sz w:val="22"/>
                <w:szCs w:val="22"/>
              </w:rPr>
              <w:t>-14 лет (201</w:t>
            </w:r>
            <w:r w:rsidR="00220C3A">
              <w:rPr>
                <w:color w:val="000000"/>
                <w:sz w:val="22"/>
                <w:szCs w:val="22"/>
                <w:lang w:val="ru-RU"/>
              </w:rPr>
              <w:t xml:space="preserve">6 </w:t>
            </w:r>
            <w:r>
              <w:rPr>
                <w:color w:val="000000"/>
                <w:sz w:val="22"/>
                <w:szCs w:val="22"/>
              </w:rPr>
              <w:t>– 2012 г.р.).</w:t>
            </w:r>
          </w:p>
          <w:p w14:paraId="731B849E" w14:textId="2D333C30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Возраст лошади – </w:t>
            </w:r>
            <w:r w:rsidR="0076183E">
              <w:rPr>
                <w:color w:val="000000"/>
                <w:sz w:val="22"/>
                <w:szCs w:val="22"/>
                <w:lang w:val="ru-RU"/>
              </w:rPr>
              <w:t>6</w:t>
            </w:r>
            <w:r>
              <w:rPr>
                <w:color w:val="000000"/>
                <w:sz w:val="22"/>
                <w:szCs w:val="22"/>
              </w:rPr>
              <w:t xml:space="preserve"> лет и старше.</w:t>
            </w:r>
          </w:p>
          <w:p w14:paraId="01BB9E86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Выполнение квалификации для всадников и лошадей не требуется.</w:t>
            </w:r>
          </w:p>
        </w:tc>
      </w:tr>
      <w:tr w:rsidR="0063556E" w14:paraId="21001501" w14:textId="77777777">
        <w:trPr>
          <w:cantSplit/>
        </w:trPr>
        <w:tc>
          <w:tcPr>
            <w:tcW w:w="1065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009D4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103"/>
              </w:tabs>
              <w:spacing w:before="156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К участию в соревнованиях на лошадях 5 лет допускаются спортсмены 16 лет и старше.</w:t>
            </w:r>
          </w:p>
          <w:p w14:paraId="3A95D458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103"/>
              </w:tabs>
              <w:spacing w:before="156"/>
              <w:ind w:firstLine="318"/>
              <w:jc w:val="center"/>
              <w:rPr>
                <w:color w:val="000000"/>
              </w:rPr>
            </w:pPr>
          </w:p>
        </w:tc>
      </w:tr>
      <w:tr w:rsidR="0063556E" w14:paraId="3B874833" w14:textId="77777777">
        <w:trPr>
          <w:cantSplit/>
        </w:trPr>
        <w:tc>
          <w:tcPr>
            <w:tcW w:w="10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28375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Примечание:</w:t>
            </w:r>
          </w:p>
          <w:p w14:paraId="7BE9ECE7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firstLine="426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 Квалификация может быть выполнена всадником и лошадью как в паре, так и раздельно. </w:t>
            </w:r>
          </w:p>
          <w:p w14:paraId="58324C1C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firstLine="426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 Выполнение квалификации должно быть подтверждено опубликованными техническими результатами (для всадника и лошади). </w:t>
            </w:r>
          </w:p>
          <w:p w14:paraId="1C9EA11F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426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 Квалификация действительна:</w:t>
            </w:r>
          </w:p>
          <w:p w14:paraId="0C97D8AA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993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для всадника – </w:t>
            </w:r>
            <w:r>
              <w:rPr>
                <w:color w:val="000000"/>
              </w:rPr>
              <w:t>5 лет;</w:t>
            </w:r>
          </w:p>
          <w:p w14:paraId="385FA04A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993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для лошади – в течение 24 месяцев до начала соревнования. </w:t>
            </w:r>
          </w:p>
          <w:p w14:paraId="47950901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2"/>
              <w:ind w:left="34" w:firstLine="392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 Спортсмены 11 лет и младше могут принимать участие только в сопровождении всадника не моложе 18 лет, при наличии письменного разрешения от родителей (законных представителей) спортсмена.</w:t>
            </w:r>
            <w:r>
              <w:rPr>
                <w:strike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4FE9A864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E6E6E6"/>
        <w:spacing w:before="360" w:after="120"/>
        <w:ind w:left="1134" w:hanging="425"/>
        <w:rPr>
          <w:color w:val="000000"/>
          <w:sz w:val="22"/>
          <w:szCs w:val="22"/>
        </w:rPr>
      </w:pPr>
      <w:r>
        <w:rPr>
          <w:b/>
          <w:bCs/>
          <w:color w:val="000000"/>
        </w:rPr>
        <w:t>VII. ЗАЯВКИ</w:t>
      </w:r>
    </w:p>
    <w:tbl>
      <w:tblPr>
        <w:tblStyle w:val="ae"/>
        <w:tblW w:w="10456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3936"/>
        <w:gridCol w:w="6520"/>
      </w:tblGrid>
      <w:tr w:rsidR="0063556E" w14:paraId="503D60E9" w14:textId="77777777">
        <w:tc>
          <w:tcPr>
            <w:tcW w:w="3936" w:type="dxa"/>
          </w:tcPr>
          <w:p w14:paraId="51EDD254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6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Срок подачи заявок:</w:t>
            </w:r>
          </w:p>
        </w:tc>
        <w:tc>
          <w:tcPr>
            <w:tcW w:w="6520" w:type="dxa"/>
          </w:tcPr>
          <w:p w14:paraId="2BAABDBA" w14:textId="7C7F456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6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До </w:t>
            </w:r>
            <w:r w:rsidR="0076183E">
              <w:rPr>
                <w:color w:val="000000"/>
                <w:sz w:val="22"/>
                <w:szCs w:val="22"/>
                <w:lang w:val="ru-RU"/>
              </w:rPr>
              <w:t>5 марта</w:t>
            </w:r>
            <w:r>
              <w:rPr>
                <w:color w:val="000000"/>
                <w:sz w:val="22"/>
                <w:szCs w:val="22"/>
              </w:rPr>
              <w:t xml:space="preserve"> 2026 г. включительно</w:t>
            </w:r>
          </w:p>
        </w:tc>
      </w:tr>
      <w:tr w:rsidR="0063556E" w14:paraId="2A19120B" w14:textId="77777777">
        <w:tc>
          <w:tcPr>
            <w:tcW w:w="3936" w:type="dxa"/>
          </w:tcPr>
          <w:p w14:paraId="5DBBAA67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6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Контактное лицо (телефон, </w:t>
            </w:r>
            <w:proofErr w:type="spellStart"/>
            <w:r>
              <w:rPr>
                <w:color w:val="000000"/>
                <w:sz w:val="22"/>
                <w:szCs w:val="22"/>
              </w:rPr>
              <w:t>e-mail</w:t>
            </w:r>
            <w:proofErr w:type="spellEnd"/>
            <w:r>
              <w:rPr>
                <w:color w:val="000000"/>
                <w:sz w:val="22"/>
                <w:szCs w:val="22"/>
              </w:rPr>
              <w:t>):</w:t>
            </w:r>
          </w:p>
        </w:tc>
        <w:tc>
          <w:tcPr>
            <w:tcW w:w="6520" w:type="dxa"/>
          </w:tcPr>
          <w:p w14:paraId="03851082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52"/>
              </w:tabs>
              <w:spacing w:before="156"/>
              <w:ind w:left="104" w:right="-2" w:hanging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Ворожцова Ольга; Тел.: +7 (981) 964-90-13, </w:t>
            </w:r>
          </w:p>
          <w:p w14:paraId="22D6EB99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52"/>
              </w:tabs>
              <w:spacing w:before="156"/>
              <w:ind w:left="104" w:right="-2" w:hanging="15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e-mail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: </w:t>
            </w:r>
            <w:hyperlink r:id="rId7">
              <w:r w:rsidR="0063556E">
                <w:rPr>
                  <w:color w:val="000000"/>
                  <w:sz w:val="22"/>
                  <w:szCs w:val="22"/>
                  <w:u w:val="single"/>
                </w:rPr>
                <w:t>ksk_istok@mail.ru</w:t>
              </w:r>
            </w:hyperlink>
            <w:r>
              <w:rPr>
                <w:color w:val="000000"/>
                <w:sz w:val="22"/>
                <w:szCs w:val="22"/>
              </w:rPr>
              <w:t xml:space="preserve">  - вопросы организации.</w:t>
            </w:r>
          </w:p>
        </w:tc>
      </w:tr>
      <w:tr w:rsidR="0063556E" w14:paraId="10B4F16A" w14:textId="77777777">
        <w:tc>
          <w:tcPr>
            <w:tcW w:w="10456" w:type="dxa"/>
            <w:gridSpan w:val="2"/>
          </w:tcPr>
          <w:p w14:paraId="1ED5F216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6"/>
              <w:rPr>
                <w:color w:val="000000"/>
              </w:rPr>
            </w:pPr>
            <w:r>
              <w:rPr>
                <w:color w:val="000000"/>
              </w:rPr>
              <w:t>Заявки на участие в соревнованиях принимаются только через онлайн систему (ссылка доступна на сайте www.probegi.ru по кнопке «ЗАЯВКА»). В случае возникновения трудностей при подаче заявки, обращаться по телефону +7(985)188-91-31 или на почту: endurance@fksr.ru</w:t>
            </w:r>
          </w:p>
        </w:tc>
      </w:tr>
    </w:tbl>
    <w:p w14:paraId="089E2490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E6E6E6"/>
        <w:spacing w:before="360" w:after="120"/>
        <w:ind w:left="1134" w:hanging="425"/>
        <w:rPr>
          <w:color w:val="000000"/>
        </w:rPr>
      </w:pPr>
      <w:r>
        <w:rPr>
          <w:b/>
          <w:bCs/>
          <w:color w:val="000000"/>
        </w:rPr>
        <w:t>VIII. УЧАСТИЕ</w:t>
      </w:r>
    </w:p>
    <w:p w14:paraId="35ED4C81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spacing w:before="40"/>
        <w:ind w:firstLine="567"/>
        <w:jc w:val="both"/>
        <w:rPr>
          <w:rFonts w:ascii="Lucida Sans" w:eastAsia="Lucida Sans" w:hAnsi="Lucida Sans" w:cs="Lucida Sans"/>
          <w:color w:val="000000"/>
          <w:sz w:val="20"/>
          <w:szCs w:val="20"/>
        </w:rPr>
      </w:pPr>
      <w:r>
        <w:rPr>
          <w:color w:val="000000"/>
        </w:rPr>
        <w:lastRenderedPageBreak/>
        <w:t>На комиссию по допуску должны быть предоставлены следующие документы:</w:t>
      </w:r>
    </w:p>
    <w:p w14:paraId="6B9CC06F" w14:textId="77777777" w:rsidR="0063556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/>
        <w:jc w:val="both"/>
      </w:pPr>
      <w:r>
        <w:rPr>
          <w:color w:val="000000"/>
        </w:rPr>
        <w:t>заявка по форме;</w:t>
      </w:r>
    </w:p>
    <w:p w14:paraId="778F5EC7" w14:textId="77777777" w:rsidR="0063556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/>
        <w:jc w:val="both"/>
      </w:pPr>
      <w:r>
        <w:rPr>
          <w:color w:val="000000"/>
        </w:rPr>
        <w:t>ксерокопия идентификационной страницы паспорта гражданина Российской Федерации или свидетельства о рождении - для спортсменов моложе 14 лет;</w:t>
      </w:r>
    </w:p>
    <w:p w14:paraId="5233ED41" w14:textId="77777777" w:rsidR="0063556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/>
        <w:jc w:val="both"/>
      </w:pPr>
      <w:r>
        <w:rPr>
          <w:b/>
          <w:bCs/>
          <w:color w:val="000000"/>
        </w:rPr>
        <w:t xml:space="preserve">документ, подтверждающий регистрацию в ФКСР на 2026 год. Оплата без оформления документов не действительна </w:t>
      </w:r>
      <w:r>
        <w:rPr>
          <w:color w:val="000000"/>
        </w:rPr>
        <w:t>(см. «Порядок регистрации спортсменов в ФКСР» https://fksr.org/?page=38339143);</w:t>
      </w:r>
    </w:p>
    <w:p w14:paraId="2D21C549" w14:textId="77777777" w:rsidR="0063556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/>
        <w:jc w:val="both"/>
      </w:pPr>
      <w:r>
        <w:rPr>
          <w:color w:val="000000"/>
        </w:rPr>
        <w:t>паспорт(а) спортивной лошади ФКСР;</w:t>
      </w:r>
    </w:p>
    <w:p w14:paraId="039A3FDD" w14:textId="77777777" w:rsidR="0063556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/>
        <w:jc w:val="both"/>
      </w:pPr>
      <w:r>
        <w:rPr>
          <w:color w:val="000000"/>
        </w:rPr>
        <w:t xml:space="preserve">документ, подтверждающий уровень технической подготовленности спортсмена (зачетная книжка </w:t>
      </w:r>
      <w:r>
        <w:rPr>
          <w:color w:val="000000"/>
          <w:u w:val="single"/>
        </w:rPr>
        <w:t>с отметкой о присвоении или подтверждении спортивного разряда</w:t>
      </w:r>
      <w:r>
        <w:rPr>
          <w:color w:val="000000"/>
        </w:rPr>
        <w:t>, удостоверение о спортивном разряде/звании) – для соревнований с предварительной квалификацией. Допускается не предоставлять при наличии предварительной заявки;</w:t>
      </w:r>
    </w:p>
    <w:p w14:paraId="4F90B98E" w14:textId="77777777" w:rsidR="0063556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/>
        <w:jc w:val="both"/>
      </w:pPr>
      <w:r>
        <w:rPr>
          <w:color w:val="000000"/>
        </w:rPr>
        <w:t xml:space="preserve">медицинское заключение о допуске к участию в спортивных соревнованиях, заверенное печатью медицинской организации, имеющей лицензию на осуществление медицинской деятельности, предусматривающей работы (услуги) по лечебной физкультуре и спортивной медицине (например, спортивным диспансером); </w:t>
      </w:r>
    </w:p>
    <w:p w14:paraId="7E2B663B" w14:textId="77777777" w:rsidR="0063556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/>
        <w:jc w:val="both"/>
      </w:pPr>
      <w:r>
        <w:rPr>
          <w:color w:val="000000"/>
        </w:rPr>
        <w:t xml:space="preserve">действующий полис страхования от несчастных случаев, в том числе во время участия в соревнованиях по конному спорту, проводящихся на территории РФ или уведомление ФКСР об оформлении страховки через ФКСР; </w:t>
      </w:r>
    </w:p>
    <w:p w14:paraId="61FDE9FB" w14:textId="77777777" w:rsidR="0063556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567"/>
        <w:jc w:val="both"/>
        <w:rPr>
          <w:u w:val="single"/>
        </w:rPr>
      </w:pPr>
      <w:r>
        <w:rPr>
          <w:color w:val="000000"/>
        </w:rPr>
        <w:t xml:space="preserve">для спортсменов, которым на день проведения соревнования не исполнилось 18 лет, требуется нотариально заверенные </w:t>
      </w:r>
      <w:r>
        <w:rPr>
          <w:color w:val="000000"/>
          <w:u w:val="single"/>
        </w:rPr>
        <w:t>доверенность (заявление)</w:t>
      </w:r>
      <w:r>
        <w:rPr>
          <w:color w:val="000000"/>
        </w:rPr>
        <w:t xml:space="preserve"> тренеру от родителей или законного опекуна на право действовать от их имени </w:t>
      </w:r>
      <w:r>
        <w:rPr>
          <w:color w:val="000000"/>
          <w:u w:val="single"/>
        </w:rPr>
        <w:t>и разрешение на участие</w:t>
      </w:r>
      <w:r>
        <w:rPr>
          <w:color w:val="000000"/>
        </w:rPr>
        <w:t xml:space="preserve"> в соревнованиях по конному спорту;</w:t>
      </w:r>
    </w:p>
    <w:p w14:paraId="65062875" w14:textId="77777777" w:rsidR="0063556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40"/>
        <w:ind w:left="567"/>
        <w:jc w:val="both"/>
      </w:pPr>
      <w:r>
        <w:rPr>
          <w:color w:val="000000"/>
          <w:sz w:val="22"/>
          <w:szCs w:val="22"/>
          <w:u w:val="single"/>
        </w:rPr>
        <w:t>для детей 11 лет и младше</w:t>
      </w:r>
      <w:r>
        <w:rPr>
          <w:color w:val="000000"/>
          <w:sz w:val="22"/>
          <w:szCs w:val="22"/>
        </w:rPr>
        <w:t xml:space="preserve"> требуется письменное разрешение на сопровождающего от родителей или ответственного представителя.</w:t>
      </w:r>
    </w:p>
    <w:p w14:paraId="384B0E62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b/>
          <w:bCs/>
          <w:color w:val="000000"/>
          <w:sz w:val="22"/>
          <w:szCs w:val="22"/>
          <w:lang w:val="ru-RU"/>
        </w:rPr>
      </w:pPr>
      <w:r>
        <w:rPr>
          <w:b/>
          <w:bCs/>
          <w:color w:val="000000"/>
          <w:sz w:val="22"/>
          <w:szCs w:val="22"/>
        </w:rPr>
        <w:t xml:space="preserve">Ветеринарному врачу соревнований при въезде на территорию проведения соревнований предоставляется ветеринарное свидетельство (сертификат). </w:t>
      </w:r>
    </w:p>
    <w:p w14:paraId="3AED4A8F" w14:textId="77777777" w:rsidR="00B60F81" w:rsidRDefault="00B60F8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b/>
          <w:bCs/>
          <w:color w:val="000000"/>
          <w:sz w:val="22"/>
          <w:szCs w:val="22"/>
          <w:lang w:val="ru-RU"/>
        </w:rPr>
      </w:pPr>
    </w:p>
    <w:p w14:paraId="35902DC6" w14:textId="77777777" w:rsidR="00B60F81" w:rsidRDefault="00B60F8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b/>
          <w:bCs/>
          <w:color w:val="000000"/>
          <w:sz w:val="22"/>
          <w:szCs w:val="22"/>
          <w:lang w:val="ru-RU"/>
        </w:rPr>
      </w:pPr>
    </w:p>
    <w:p w14:paraId="5A14F0C4" w14:textId="77777777" w:rsidR="00B60F81" w:rsidRPr="00B60F81" w:rsidRDefault="00B60F8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2"/>
          <w:szCs w:val="22"/>
          <w:lang w:val="ru-RU"/>
        </w:rPr>
      </w:pPr>
    </w:p>
    <w:p w14:paraId="3273A570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color w:val="000000"/>
          <w:sz w:val="22"/>
          <w:szCs w:val="22"/>
        </w:rPr>
      </w:pPr>
    </w:p>
    <w:p w14:paraId="199E7961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E6E6E6"/>
        <w:spacing w:before="113" w:after="119"/>
        <w:ind w:left="1134" w:hanging="425"/>
        <w:rPr>
          <w:color w:val="000000"/>
        </w:rPr>
      </w:pPr>
      <w:r>
        <w:rPr>
          <w:b/>
          <w:bCs/>
          <w:color w:val="000000"/>
        </w:rPr>
        <w:t>IX. ВЕТЕРИНАРНЫЕ АСПЕКТЫ</w:t>
      </w:r>
    </w:p>
    <w:p w14:paraId="6FA340D9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ind w:firstLine="567"/>
        <w:jc w:val="both"/>
        <w:rPr>
          <w:color w:val="000000"/>
        </w:rPr>
      </w:pPr>
      <w:r>
        <w:rPr>
          <w:color w:val="000000"/>
        </w:rPr>
        <w:t>Состояние здоровья лошадей должно быть подтверждено ветеринарным свидетельством установленного образца. Обязательно наличие серологических исследований и профилактических прививок в соответствии с эпизоотической обстановкой в регионе.</w:t>
      </w:r>
      <w:r>
        <w:rPr>
          <w:b/>
          <w:bCs/>
          <w:color w:val="000000"/>
        </w:rPr>
        <w:t xml:space="preserve"> </w:t>
      </w:r>
    </w:p>
    <w:p w14:paraId="64FBB107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ind w:firstLine="567"/>
        <w:jc w:val="both"/>
        <w:rPr>
          <w:color w:val="000000"/>
        </w:rPr>
      </w:pPr>
    </w:p>
    <w:p w14:paraId="26C33E79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E6E6E6"/>
        <w:spacing w:before="113" w:after="119"/>
        <w:ind w:left="1134" w:hanging="425"/>
        <w:rPr>
          <w:color w:val="000000"/>
        </w:rPr>
      </w:pPr>
      <w:r>
        <w:rPr>
          <w:b/>
          <w:bCs/>
          <w:color w:val="000000"/>
        </w:rPr>
        <w:t>X. ПРОГРАММА СОРЕВНВОАНИЙ</w:t>
      </w:r>
    </w:p>
    <w:tbl>
      <w:tblPr>
        <w:tblStyle w:val="af"/>
        <w:tblW w:w="1030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163"/>
        <w:gridCol w:w="1757"/>
        <w:gridCol w:w="5380"/>
      </w:tblGrid>
      <w:tr w:rsidR="0063556E" w14:paraId="719A3250" w14:textId="77777777">
        <w:tc>
          <w:tcPr>
            <w:tcW w:w="3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407522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 w:right="17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Дата, день недели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DA76A3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 w:right="3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Время</w:t>
            </w:r>
          </w:p>
        </w:tc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62A85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63556E" w14:paraId="4482593B" w14:textId="77777777" w:rsidTr="00C40DC8">
        <w:tc>
          <w:tcPr>
            <w:tcW w:w="3163" w:type="dxa"/>
            <w:tcBorders>
              <w:left w:val="single" w:sz="4" w:space="0" w:color="000000"/>
              <w:bottom w:val="single" w:sz="4" w:space="0" w:color="000000"/>
            </w:tcBorders>
          </w:tcPr>
          <w:p w14:paraId="43892CF6" w14:textId="164F38AE" w:rsidR="0063556E" w:rsidRDefault="00C40D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  <w:lang w:val="ru-RU"/>
              </w:rPr>
              <w:t>6</w:t>
            </w:r>
            <w:r>
              <w:rPr>
                <w:color w:val="000000"/>
              </w:rPr>
              <w:t>.0</w:t>
            </w:r>
            <w:r>
              <w:rPr>
                <w:color w:val="000000"/>
                <w:lang w:val="ru-RU"/>
              </w:rPr>
              <w:t>2</w:t>
            </w:r>
            <w:r>
              <w:rPr>
                <w:color w:val="000000"/>
              </w:rPr>
              <w:t>.2026, Пятница</w:t>
            </w: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</w:tcBorders>
          </w:tcPr>
          <w:p w14:paraId="008EA3A0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в течение дня </w:t>
            </w:r>
          </w:p>
        </w:tc>
        <w:tc>
          <w:tcPr>
            <w:tcW w:w="5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7E4D2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Заезд участников соревнований</w:t>
            </w:r>
          </w:p>
        </w:tc>
      </w:tr>
      <w:tr w:rsidR="0063556E" w14:paraId="003F07BA" w14:textId="77777777" w:rsidTr="00C40DC8">
        <w:trPr>
          <w:cantSplit/>
        </w:trPr>
        <w:tc>
          <w:tcPr>
            <w:tcW w:w="316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57A60513" w14:textId="69E3A141" w:rsidR="0063556E" w:rsidRDefault="00C40D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  <w:lang w:val="ru-RU"/>
              </w:rPr>
              <w:t>7</w:t>
            </w:r>
            <w:r>
              <w:rPr>
                <w:color w:val="000000"/>
              </w:rPr>
              <w:t>.0</w:t>
            </w:r>
            <w:r>
              <w:rPr>
                <w:color w:val="000000"/>
                <w:lang w:val="ru-RU"/>
              </w:rPr>
              <w:t>3</w:t>
            </w:r>
            <w:r>
              <w:rPr>
                <w:color w:val="000000"/>
              </w:rPr>
              <w:t>.2026, Суббота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1D7F2C" w14:textId="4CA728C7" w:rsidR="0063556E" w:rsidRDefault="00131C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  <w:lang w:val="ru-RU"/>
              </w:rPr>
              <w:t>0</w:t>
            </w:r>
            <w:r w:rsidR="003B20FD">
              <w:rPr>
                <w:color w:val="000000"/>
                <w:lang w:val="ru-RU"/>
              </w:rPr>
              <w:t>8</w:t>
            </w:r>
            <w:r>
              <w:rPr>
                <w:color w:val="000000"/>
              </w:rPr>
              <w:t xml:space="preserve">:00 — </w:t>
            </w:r>
            <w:r w:rsidR="003B20FD">
              <w:rPr>
                <w:color w:val="000000"/>
                <w:lang w:val="ru-RU"/>
              </w:rPr>
              <w:t>09</w:t>
            </w:r>
            <w:r>
              <w:rPr>
                <w:color w:val="000000"/>
              </w:rPr>
              <w:t>:00</w:t>
            </w:r>
          </w:p>
        </w:tc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48995" w14:textId="4E5945AA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Комиссия по допуску и ветеринарная инспекция на 40</w:t>
            </w:r>
            <w:r w:rsidR="00C83B4F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</w:rPr>
              <w:t>и 80 км, брифинг</w:t>
            </w:r>
          </w:p>
        </w:tc>
      </w:tr>
      <w:tr w:rsidR="0063556E" w14:paraId="70AB079C" w14:textId="77777777">
        <w:trPr>
          <w:cantSplit/>
        </w:trPr>
        <w:tc>
          <w:tcPr>
            <w:tcW w:w="3163" w:type="dxa"/>
            <w:vMerge/>
            <w:tcBorders>
              <w:left w:val="single" w:sz="4" w:space="0" w:color="000000"/>
            </w:tcBorders>
          </w:tcPr>
          <w:p w14:paraId="0D1821F2" w14:textId="77777777" w:rsidR="0063556E" w:rsidRDefault="006355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</w:tcBorders>
          </w:tcPr>
          <w:p w14:paraId="71DAFD4E" w14:textId="0D610A87" w:rsidR="0063556E" w:rsidRDefault="003B20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  <w:lang w:val="ru-RU"/>
              </w:rPr>
              <w:t>09</w:t>
            </w:r>
            <w:r w:rsidR="00131C71">
              <w:rPr>
                <w:color w:val="000000"/>
              </w:rPr>
              <w:t>:</w:t>
            </w:r>
            <w:r>
              <w:rPr>
                <w:color w:val="000000"/>
                <w:lang w:val="ru-RU"/>
              </w:rPr>
              <w:t>0</w:t>
            </w:r>
            <w:r w:rsidR="00131C71">
              <w:rPr>
                <w:color w:val="000000"/>
              </w:rPr>
              <w:t>0</w:t>
            </w:r>
          </w:p>
        </w:tc>
        <w:tc>
          <w:tcPr>
            <w:tcW w:w="5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490FC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Старт на дистанции CEN LL 80, CENYJ LL 80, </w:t>
            </w:r>
            <w:proofErr w:type="spellStart"/>
            <w:r>
              <w:rPr>
                <w:color w:val="000000"/>
              </w:rPr>
              <w:t>CENCh</w:t>
            </w:r>
            <w:proofErr w:type="spellEnd"/>
            <w:r>
              <w:rPr>
                <w:color w:val="000000"/>
              </w:rPr>
              <w:t xml:space="preserve"> LL 80</w:t>
            </w:r>
          </w:p>
        </w:tc>
      </w:tr>
      <w:tr w:rsidR="0063556E" w14:paraId="08BEFEA3" w14:textId="77777777">
        <w:trPr>
          <w:cantSplit/>
        </w:trPr>
        <w:tc>
          <w:tcPr>
            <w:tcW w:w="3163" w:type="dxa"/>
            <w:vMerge/>
            <w:tcBorders>
              <w:left w:val="single" w:sz="4" w:space="0" w:color="000000"/>
            </w:tcBorders>
          </w:tcPr>
          <w:p w14:paraId="6C4FD372" w14:textId="77777777" w:rsidR="0063556E" w:rsidRDefault="006355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</w:tcBorders>
          </w:tcPr>
          <w:p w14:paraId="4D6FAC48" w14:textId="21274E7A" w:rsidR="0063556E" w:rsidRDefault="003B20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  <w:lang w:val="ru-RU"/>
              </w:rPr>
              <w:t>09</w:t>
            </w:r>
            <w:r>
              <w:rPr>
                <w:color w:val="000000"/>
              </w:rPr>
              <w:t>:30</w:t>
            </w:r>
          </w:p>
        </w:tc>
        <w:tc>
          <w:tcPr>
            <w:tcW w:w="5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12756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Старт на дистанции </w:t>
            </w:r>
            <w:proofErr w:type="spellStart"/>
            <w:r>
              <w:rPr>
                <w:color w:val="000000"/>
              </w:rPr>
              <w:t>CENCh</w:t>
            </w:r>
            <w:proofErr w:type="spellEnd"/>
            <w:r>
              <w:rPr>
                <w:color w:val="000000"/>
              </w:rPr>
              <w:t xml:space="preserve"> LL 40, CENYJ LL 40, CEN LL 40</w:t>
            </w:r>
          </w:p>
        </w:tc>
      </w:tr>
      <w:tr w:rsidR="0063556E" w14:paraId="4D41790B" w14:textId="77777777" w:rsidTr="00C40DC8">
        <w:trPr>
          <w:cantSplit/>
        </w:trPr>
        <w:tc>
          <w:tcPr>
            <w:tcW w:w="3163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223B7860" w14:textId="77777777" w:rsidR="0063556E" w:rsidRDefault="006355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713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85C773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Награждение - по окончании соревнований</w:t>
            </w:r>
          </w:p>
        </w:tc>
      </w:tr>
    </w:tbl>
    <w:p w14:paraId="2C388A08" w14:textId="782AFD17" w:rsidR="0063556E" w:rsidRPr="00B60F81" w:rsidRDefault="00000000" w:rsidP="00B60F81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709"/>
        <w:jc w:val="both"/>
        <w:rPr>
          <w:color w:val="000000"/>
          <w:lang w:val="ru-RU"/>
        </w:rPr>
      </w:pPr>
      <w:r>
        <w:rPr>
          <w:color w:val="000000"/>
        </w:rPr>
        <w:t>Оргкомитет и Главная судейская коллегия оставляют за собой право вносить изменения в программу соревнований в случае непредвиденных обстоятельств.</w:t>
      </w:r>
    </w:p>
    <w:p w14:paraId="1014114D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709"/>
        <w:jc w:val="both"/>
        <w:rPr>
          <w:color w:val="000000"/>
        </w:rPr>
      </w:pPr>
    </w:p>
    <w:p w14:paraId="6CE879E2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709"/>
        <w:jc w:val="both"/>
        <w:rPr>
          <w:color w:val="000000"/>
        </w:rPr>
      </w:pPr>
    </w:p>
    <w:p w14:paraId="2D98B4CF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E6E6E6"/>
        <w:spacing w:before="360" w:after="120"/>
        <w:ind w:left="1134" w:hanging="425"/>
        <w:rPr>
          <w:color w:val="000000"/>
        </w:rPr>
      </w:pPr>
      <w:r>
        <w:rPr>
          <w:b/>
          <w:bCs/>
          <w:color w:val="000000"/>
        </w:rPr>
        <w:lastRenderedPageBreak/>
        <w:t>XI. ОПРЕДЕЛЕНИЕ ПОБЕДИТЕЛЕЙ И ПРИЗЕРОВ</w:t>
      </w:r>
    </w:p>
    <w:tbl>
      <w:tblPr>
        <w:tblStyle w:val="af0"/>
        <w:tblW w:w="10269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312"/>
        <w:gridCol w:w="6957"/>
      </w:tblGrid>
      <w:tr w:rsidR="0063556E" w14:paraId="3234C999" w14:textId="77777777">
        <w:trPr>
          <w:cantSplit/>
          <w:tblHeader/>
        </w:trPr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65D3DA4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Соревнование</w:t>
            </w:r>
          </w:p>
        </w:tc>
        <w:tc>
          <w:tcPr>
            <w:tcW w:w="6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12B19E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firstLine="318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Определения победителей</w:t>
            </w:r>
          </w:p>
        </w:tc>
      </w:tr>
      <w:tr w:rsidR="0063556E" w14:paraId="7A80DFFB" w14:textId="77777777">
        <w:trPr>
          <w:cantSplit/>
        </w:trPr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26CC33" w14:textId="77777777" w:rsidR="0063556E" w:rsidRPr="00514C2C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103"/>
              </w:tabs>
              <w:rPr>
                <w:color w:val="000000"/>
                <w:lang w:val="en-US"/>
              </w:rPr>
            </w:pPr>
          </w:p>
          <w:p w14:paraId="21747D4C" w14:textId="77777777" w:rsidR="0063556E" w:rsidRPr="00514C2C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  <w:lang w:val="en-US"/>
              </w:rPr>
            </w:pPr>
          </w:p>
          <w:p w14:paraId="0CF78C01" w14:textId="77777777" w:rsidR="0063556E" w:rsidRPr="00514C2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103"/>
              </w:tabs>
              <w:rPr>
                <w:color w:val="000000"/>
                <w:lang w:val="en-US"/>
              </w:rPr>
            </w:pPr>
            <w:r w:rsidRPr="00514C2C">
              <w:rPr>
                <w:b/>
                <w:bCs/>
                <w:color w:val="000000"/>
                <w:lang w:val="en-US"/>
              </w:rPr>
              <w:t xml:space="preserve">CEN LL 80; CENYJ LL 80; </w:t>
            </w:r>
            <w:proofErr w:type="spellStart"/>
            <w:r w:rsidRPr="00514C2C">
              <w:rPr>
                <w:b/>
                <w:bCs/>
                <w:color w:val="000000"/>
                <w:lang w:val="en-US"/>
              </w:rPr>
              <w:t>CENCh</w:t>
            </w:r>
            <w:proofErr w:type="spellEnd"/>
            <w:r w:rsidRPr="00514C2C">
              <w:rPr>
                <w:b/>
                <w:bCs/>
                <w:color w:val="000000"/>
                <w:lang w:val="en-US"/>
              </w:rPr>
              <w:t xml:space="preserve"> LL 80</w:t>
            </w:r>
          </w:p>
          <w:p w14:paraId="0FC2A91B" w14:textId="6CDE0F11" w:rsidR="0063556E" w:rsidRPr="00514C2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103"/>
              </w:tabs>
              <w:rPr>
                <w:color w:val="000000"/>
                <w:lang w:val="en-US"/>
              </w:rPr>
            </w:pPr>
            <w:r w:rsidRPr="00514C2C">
              <w:rPr>
                <w:b/>
                <w:bCs/>
                <w:color w:val="000000"/>
                <w:lang w:val="en-US"/>
              </w:rPr>
              <w:t>CEN LL 40;</w:t>
            </w:r>
            <w:r w:rsidRPr="00514C2C">
              <w:rPr>
                <w:color w:val="000000"/>
                <w:lang w:val="en-US"/>
              </w:rPr>
              <w:t xml:space="preserve"> </w:t>
            </w:r>
            <w:r w:rsidRPr="00514C2C">
              <w:rPr>
                <w:b/>
                <w:bCs/>
                <w:color w:val="000000"/>
                <w:lang w:val="en-US"/>
              </w:rPr>
              <w:t xml:space="preserve">CENYJ LL </w:t>
            </w:r>
            <w:proofErr w:type="gramStart"/>
            <w:r w:rsidRPr="00514C2C">
              <w:rPr>
                <w:b/>
                <w:bCs/>
                <w:color w:val="000000"/>
                <w:lang w:val="en-US"/>
              </w:rPr>
              <w:t xml:space="preserve">40;  </w:t>
            </w:r>
            <w:proofErr w:type="spellStart"/>
            <w:r w:rsidRPr="00514C2C">
              <w:rPr>
                <w:b/>
                <w:bCs/>
                <w:color w:val="000000"/>
                <w:lang w:val="en-US"/>
              </w:rPr>
              <w:t>CENCh</w:t>
            </w:r>
            <w:proofErr w:type="spellEnd"/>
            <w:proofErr w:type="gramEnd"/>
            <w:r w:rsidRPr="00514C2C">
              <w:rPr>
                <w:b/>
                <w:bCs/>
                <w:color w:val="000000"/>
                <w:lang w:val="en-US"/>
              </w:rPr>
              <w:t xml:space="preserve"> LL 40</w:t>
            </w:r>
          </w:p>
          <w:p w14:paraId="39DE20C3" w14:textId="77777777" w:rsidR="0063556E" w:rsidRPr="00514C2C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5103"/>
              </w:tabs>
              <w:rPr>
                <w:color w:val="000000"/>
                <w:lang w:val="en-US"/>
              </w:rPr>
            </w:pPr>
          </w:p>
        </w:tc>
        <w:tc>
          <w:tcPr>
            <w:tcW w:w="6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BBC46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Победитель определяется по лучшему (наименьшему) времени прохождения дистанции при условии подтверждения ветеринарной комиссией нормы физиологических показателей и успешного восстановления пульса лошади после финиша: </w:t>
            </w:r>
          </w:p>
          <w:p w14:paraId="06927E55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</w:rPr>
            </w:pPr>
            <w:r>
              <w:rPr>
                <w:color w:val="000000"/>
              </w:rPr>
              <w:t>- за 20 минут до 64 уд/мин (для дистанции 80 км);</w:t>
            </w:r>
          </w:p>
          <w:p w14:paraId="3D053F7F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8"/>
              <w:rPr>
                <w:color w:val="000000"/>
              </w:rPr>
            </w:pPr>
            <w:r>
              <w:rPr>
                <w:color w:val="000000"/>
              </w:rPr>
              <w:t>- за 20 минут до 56 уд/мин (для дистанций 40 км).</w:t>
            </w:r>
          </w:p>
          <w:p w14:paraId="0D61C2F5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firstLine="318"/>
              <w:rPr>
                <w:color w:val="000000"/>
              </w:rPr>
            </w:pPr>
            <w:r>
              <w:rPr>
                <w:color w:val="000000"/>
              </w:rPr>
              <w:t>В случае равенства результатов победитель определяется по порядку прохождения линии финиша.</w:t>
            </w:r>
          </w:p>
        </w:tc>
      </w:tr>
    </w:tbl>
    <w:p w14:paraId="3D1D9C1E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</w:rPr>
      </w:pPr>
      <w:r>
        <w:rPr>
          <w:color w:val="000000"/>
        </w:rPr>
        <w:t>Предварительные результаты (подсчёт времени и скорости, классификация спортивных пар по местам) в обязательном порядке доступны всем в режиме онлайн в Google-таблице.</w:t>
      </w:r>
    </w:p>
    <w:p w14:paraId="33FAEF29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</w:rPr>
      </w:pPr>
      <w:r>
        <w:rPr>
          <w:color w:val="000000"/>
        </w:rPr>
        <w:t>В случае нестабильного Интернета, для квалификационных соревнований муниципального статуса, допускается оформление предварительных результатов без выведения их в общий доступ в режиме онлайн. Однако результаты должны быть оформлены в Google-таблице в течение дня соревнований.</w:t>
      </w:r>
    </w:p>
    <w:p w14:paraId="3CB5BD94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</w:rPr>
      </w:pPr>
      <w:r>
        <w:rPr>
          <w:color w:val="000000"/>
        </w:rPr>
        <w:t>Утвержденные протоколы соревнований (технические результаты) в течение 2 календарных дней после окончания соревнований должны быть направлены в адрес менеджера ФКСР по пробегам (</w:t>
      </w:r>
      <w:hyperlink r:id="rId8">
        <w:r w:rsidR="0063556E">
          <w:rPr>
            <w:color w:val="000000"/>
            <w:u w:val="single"/>
          </w:rPr>
          <w:t>endurance@fksr.ru</w:t>
        </w:r>
      </w:hyperlink>
      <w:r>
        <w:rPr>
          <w:color w:val="000000"/>
        </w:rPr>
        <w:t xml:space="preserve">) и региональной федерации конного спорта, согласовавшей положение. Протоколы направляются в электронном виде по установленной форме (в том числе копия с печатью и подписями официальных лиц). Образцы заполнения технических результатов размещены на официальном сайте ФКСР </w:t>
      </w:r>
      <w:hyperlink r:id="rId9">
        <w:r w:rsidR="0063556E">
          <w:rPr>
            <w:color w:val="000000"/>
            <w:u w:val="single"/>
          </w:rPr>
          <w:t>www.fksr.ru</w:t>
        </w:r>
      </w:hyperlink>
      <w:r>
        <w:rPr>
          <w:color w:val="000000"/>
        </w:rPr>
        <w:t>.</w:t>
      </w:r>
    </w:p>
    <w:p w14:paraId="3E817688" w14:textId="77777777" w:rsidR="00B60F81" w:rsidRDefault="00000000">
      <w:pPr>
        <w:pBdr>
          <w:top w:val="nil"/>
          <w:left w:val="nil"/>
          <w:bottom w:val="nil"/>
          <w:right w:val="nil"/>
          <w:between w:val="nil"/>
        </w:pBdr>
        <w:spacing w:before="156"/>
        <w:ind w:firstLine="567"/>
        <w:jc w:val="both"/>
        <w:rPr>
          <w:color w:val="000000"/>
          <w:lang w:val="ru-RU"/>
        </w:rPr>
      </w:pPr>
      <w:r>
        <w:rPr>
          <w:color w:val="000000"/>
        </w:rPr>
        <w:t>Технический делегат в течение 10 календарных дней должен направить ФКСР по пробегам (endurance@fksr.ru) отчет о проведении соревнований по установленной форме.</w:t>
      </w:r>
    </w:p>
    <w:p w14:paraId="14DF8C62" w14:textId="77777777" w:rsidR="00B60F81" w:rsidRDefault="00B60F81">
      <w:pPr>
        <w:pBdr>
          <w:top w:val="nil"/>
          <w:left w:val="nil"/>
          <w:bottom w:val="nil"/>
          <w:right w:val="nil"/>
          <w:between w:val="nil"/>
        </w:pBdr>
        <w:spacing w:before="156"/>
        <w:ind w:firstLine="567"/>
        <w:jc w:val="both"/>
        <w:rPr>
          <w:color w:val="000000"/>
          <w:lang w:val="ru-RU"/>
        </w:rPr>
      </w:pPr>
    </w:p>
    <w:p w14:paraId="2336ADC2" w14:textId="07AD0D30" w:rsidR="0063556E" w:rsidRDefault="00000000">
      <w:pPr>
        <w:pBdr>
          <w:top w:val="nil"/>
          <w:left w:val="nil"/>
          <w:bottom w:val="nil"/>
          <w:right w:val="nil"/>
          <w:between w:val="nil"/>
        </w:pBdr>
        <w:spacing w:before="156"/>
        <w:ind w:firstLine="567"/>
        <w:jc w:val="both"/>
        <w:rPr>
          <w:color w:val="000000"/>
        </w:rPr>
      </w:pPr>
      <w:r>
        <w:rPr>
          <w:color w:val="000000"/>
        </w:rPr>
        <w:t xml:space="preserve"> </w:t>
      </w:r>
    </w:p>
    <w:p w14:paraId="03B4C0E6" w14:textId="70657122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E6E6E6"/>
        <w:spacing w:before="360" w:after="120"/>
        <w:ind w:left="1134" w:hanging="425"/>
        <w:rPr>
          <w:color w:val="000000"/>
        </w:rPr>
      </w:pPr>
      <w:r>
        <w:rPr>
          <w:b/>
          <w:bCs/>
          <w:color w:val="000000"/>
        </w:rPr>
        <w:t>XII. НАГРАЖДЕНИЕ</w:t>
      </w:r>
    </w:p>
    <w:p w14:paraId="4858EDBA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>Победители (1 место) в каждом соревновании награждаются кубками, медалями, грамотами и памятными сувенирами, их лошади - розетками.</w:t>
      </w:r>
    </w:p>
    <w:p w14:paraId="16A4DEED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>Призеры (2-3 место) в каждом соревновании награждаются медалями, грамотами и памятными сувенирами, их лошади - розетками.</w:t>
      </w:r>
    </w:p>
    <w:p w14:paraId="4E08E238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>Все остальные всадники, закончившие дистанцию и успешно прошедшие финишную ветеринарную инспекцию, награждаются памятной грамотой.</w:t>
      </w:r>
    </w:p>
    <w:p w14:paraId="45DB5A0E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E6E6E6"/>
        <w:spacing w:before="360" w:after="120"/>
        <w:ind w:left="1134" w:hanging="425"/>
        <w:rPr>
          <w:color w:val="000000"/>
        </w:rPr>
      </w:pPr>
      <w:r>
        <w:rPr>
          <w:b/>
          <w:bCs/>
          <w:color w:val="000000"/>
        </w:rPr>
        <w:t>XIII. РАЗМЕЩЕНИЕ</w:t>
      </w:r>
    </w:p>
    <w:tbl>
      <w:tblPr>
        <w:tblStyle w:val="af1"/>
        <w:tblW w:w="1020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702"/>
        <w:gridCol w:w="1275"/>
        <w:gridCol w:w="992"/>
        <w:gridCol w:w="6237"/>
      </w:tblGrid>
      <w:tr w:rsidR="0063556E" w14:paraId="13F73E4C" w14:textId="77777777">
        <w:tc>
          <w:tcPr>
            <w:tcW w:w="1702" w:type="dxa"/>
          </w:tcPr>
          <w:p w14:paraId="0B1AB184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ЛОШАДИ:</w:t>
            </w:r>
          </w:p>
        </w:tc>
        <w:tc>
          <w:tcPr>
            <w:tcW w:w="2267" w:type="dxa"/>
            <w:gridSpan w:val="2"/>
          </w:tcPr>
          <w:p w14:paraId="1A18D40C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Место размещения:</w:t>
            </w:r>
          </w:p>
        </w:tc>
        <w:tc>
          <w:tcPr>
            <w:tcW w:w="6237" w:type="dxa"/>
          </w:tcPr>
          <w:p w14:paraId="458B8196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rPr>
                <w:rFonts w:ascii="Lucida Sans" w:eastAsia="Lucida Sans" w:hAnsi="Lucida Sans" w:cs="Lucida Sans"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зимние и летние денники</w:t>
            </w:r>
          </w:p>
        </w:tc>
      </w:tr>
      <w:tr w:rsidR="0063556E" w14:paraId="29CE5301" w14:textId="77777777">
        <w:tc>
          <w:tcPr>
            <w:tcW w:w="1702" w:type="dxa"/>
          </w:tcPr>
          <w:p w14:paraId="0F1DA52E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both"/>
              <w:rPr>
                <w:color w:val="000000"/>
              </w:rPr>
            </w:pPr>
          </w:p>
        </w:tc>
        <w:tc>
          <w:tcPr>
            <w:tcW w:w="2267" w:type="dxa"/>
            <w:gridSpan w:val="2"/>
          </w:tcPr>
          <w:p w14:paraId="7F5698B1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Стоимость:</w:t>
            </w:r>
          </w:p>
        </w:tc>
        <w:tc>
          <w:tcPr>
            <w:tcW w:w="6237" w:type="dxa"/>
          </w:tcPr>
          <w:p w14:paraId="382CCD57" w14:textId="636F40B6" w:rsidR="0063556E" w:rsidRDefault="00306340" w:rsidP="003063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both"/>
              <w:rPr>
                <w:rFonts w:ascii="Lucida Sans" w:eastAsia="Lucida Sans" w:hAnsi="Lucida Sans" w:cs="Lucida Sans"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lang w:val="ru-RU"/>
              </w:rPr>
              <w:t>2000р сутки</w:t>
            </w:r>
          </w:p>
        </w:tc>
      </w:tr>
      <w:tr w:rsidR="0063556E" w14:paraId="7D188538" w14:textId="77777777">
        <w:tc>
          <w:tcPr>
            <w:tcW w:w="1702" w:type="dxa"/>
          </w:tcPr>
          <w:p w14:paraId="6B532361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both"/>
              <w:rPr>
                <w:color w:val="000000"/>
              </w:rPr>
            </w:pPr>
          </w:p>
        </w:tc>
        <w:tc>
          <w:tcPr>
            <w:tcW w:w="2267" w:type="dxa"/>
            <w:gridSpan w:val="2"/>
          </w:tcPr>
          <w:p w14:paraId="6F812E28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Условия:</w:t>
            </w:r>
          </w:p>
        </w:tc>
        <w:tc>
          <w:tcPr>
            <w:tcW w:w="6237" w:type="dxa"/>
          </w:tcPr>
          <w:p w14:paraId="49D4A05A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rPr>
                <w:rFonts w:ascii="Lucida Sans" w:eastAsia="Lucida Sans" w:hAnsi="Lucida Sans" w:cs="Lucida Sans"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</w:rPr>
              <w:t>корма оплачиваются отдельно</w:t>
            </w:r>
          </w:p>
        </w:tc>
      </w:tr>
      <w:tr w:rsidR="0063556E" w14:paraId="731027E7" w14:textId="77777777">
        <w:tc>
          <w:tcPr>
            <w:tcW w:w="1702" w:type="dxa"/>
          </w:tcPr>
          <w:p w14:paraId="30BB9E18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both"/>
              <w:rPr>
                <w:color w:val="000000"/>
              </w:rPr>
            </w:pPr>
          </w:p>
        </w:tc>
        <w:tc>
          <w:tcPr>
            <w:tcW w:w="2267" w:type="dxa"/>
            <w:gridSpan w:val="2"/>
          </w:tcPr>
          <w:p w14:paraId="28ACD629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Контактное лицо: </w:t>
            </w:r>
          </w:p>
        </w:tc>
        <w:tc>
          <w:tcPr>
            <w:tcW w:w="6237" w:type="dxa"/>
          </w:tcPr>
          <w:p w14:paraId="09A0BBC3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Ворожцова Ольга; Тел.: +7 (981) 964-90-13, </w:t>
            </w:r>
          </w:p>
          <w:p w14:paraId="764FEBA6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е-</w:t>
            </w:r>
            <w:proofErr w:type="spellStart"/>
            <w:r>
              <w:rPr>
                <w:color w:val="000000"/>
                <w:sz w:val="22"/>
                <w:szCs w:val="22"/>
              </w:rPr>
              <w:t>mail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: ksk_istok@mail.ru </w:t>
            </w:r>
          </w:p>
        </w:tc>
      </w:tr>
      <w:tr w:rsidR="0063556E" w14:paraId="285E3924" w14:textId="77777777">
        <w:trPr>
          <w:trHeight w:val="264"/>
        </w:trPr>
        <w:tc>
          <w:tcPr>
            <w:tcW w:w="1702" w:type="dxa"/>
          </w:tcPr>
          <w:p w14:paraId="4DD7B8A3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both"/>
              <w:rPr>
                <w:rFonts w:ascii="Lucida Sans" w:eastAsia="Lucida Sans" w:hAnsi="Lucida Sans" w:cs="Lucida Sans"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ВСАДНИКИ:</w:t>
            </w:r>
          </w:p>
        </w:tc>
        <w:tc>
          <w:tcPr>
            <w:tcW w:w="8504" w:type="dxa"/>
            <w:gridSpan w:val="3"/>
          </w:tcPr>
          <w:p w14:paraId="67D31875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самостоятельно</w:t>
            </w:r>
          </w:p>
        </w:tc>
      </w:tr>
      <w:tr w:rsidR="0063556E" w14:paraId="4CFAFD46" w14:textId="77777777">
        <w:tc>
          <w:tcPr>
            <w:tcW w:w="2977" w:type="dxa"/>
            <w:gridSpan w:val="2"/>
            <w:shd w:val="clear" w:color="auto" w:fill="FFFFFF"/>
          </w:tcPr>
          <w:p w14:paraId="41C2DE7D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both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ЗАЕЗД УЧАСТНИКОВ: </w:t>
            </w:r>
          </w:p>
        </w:tc>
        <w:tc>
          <w:tcPr>
            <w:tcW w:w="7229" w:type="dxa"/>
            <w:gridSpan w:val="2"/>
          </w:tcPr>
          <w:p w14:paraId="6BDE3507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both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заезд возможен заранее по согласованию с организаторами; </w:t>
            </w:r>
          </w:p>
          <w:p w14:paraId="1691F042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both"/>
              <w:rPr>
                <w:i/>
                <w:iCs/>
                <w:color w:val="000000"/>
                <w:lang w:val="ru-RU"/>
              </w:rPr>
            </w:pPr>
            <w:r>
              <w:rPr>
                <w:i/>
                <w:iCs/>
                <w:color w:val="000000"/>
              </w:rPr>
              <w:t>также возможен старт с колёс.</w:t>
            </w:r>
          </w:p>
          <w:p w14:paraId="547C938F" w14:textId="77777777" w:rsidR="002E1DD0" w:rsidRDefault="002E1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both"/>
              <w:rPr>
                <w:i/>
                <w:iCs/>
                <w:color w:val="000000"/>
                <w:lang w:val="ru-RU"/>
              </w:rPr>
            </w:pPr>
          </w:p>
          <w:p w14:paraId="0C33E261" w14:textId="77777777" w:rsidR="002E1DD0" w:rsidRDefault="002E1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both"/>
              <w:rPr>
                <w:i/>
                <w:iCs/>
                <w:color w:val="000000"/>
                <w:lang w:val="ru-RU"/>
              </w:rPr>
            </w:pPr>
          </w:p>
          <w:p w14:paraId="02A4D876" w14:textId="77777777" w:rsidR="002E1DD0" w:rsidRDefault="002E1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both"/>
              <w:rPr>
                <w:i/>
                <w:iCs/>
                <w:color w:val="000000"/>
                <w:lang w:val="ru-RU"/>
              </w:rPr>
            </w:pPr>
          </w:p>
          <w:p w14:paraId="46A542A8" w14:textId="77777777" w:rsidR="002E1DD0" w:rsidRPr="002E1DD0" w:rsidRDefault="002E1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103"/>
              </w:tabs>
              <w:jc w:val="both"/>
              <w:rPr>
                <w:rFonts w:ascii="Lucida Sans" w:eastAsia="Lucida Sans" w:hAnsi="Lucida Sans" w:cs="Lucida Sans"/>
                <w:color w:val="000000"/>
                <w:sz w:val="20"/>
                <w:szCs w:val="20"/>
                <w:lang w:val="ru-RU"/>
              </w:rPr>
            </w:pPr>
          </w:p>
        </w:tc>
      </w:tr>
    </w:tbl>
    <w:p w14:paraId="01D1A8CB" w14:textId="77777777" w:rsidR="00E01C7A" w:rsidRDefault="00E01C7A">
      <w:pPr>
        <w:pBdr>
          <w:top w:val="nil"/>
          <w:left w:val="nil"/>
          <w:bottom w:val="nil"/>
          <w:right w:val="nil"/>
          <w:between w:val="nil"/>
        </w:pBdr>
        <w:shd w:val="clear" w:color="auto" w:fill="E6E6E6"/>
        <w:spacing w:before="360" w:after="120"/>
        <w:ind w:left="1134" w:hanging="425"/>
        <w:rPr>
          <w:b/>
          <w:bCs/>
          <w:color w:val="000000"/>
          <w:lang w:val="ru-RU"/>
        </w:rPr>
      </w:pPr>
    </w:p>
    <w:p w14:paraId="53D342E4" w14:textId="669F2169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E6E6E6"/>
        <w:spacing w:before="360" w:after="120"/>
        <w:ind w:left="1134" w:hanging="425"/>
        <w:rPr>
          <w:color w:val="000000"/>
        </w:rPr>
      </w:pPr>
      <w:r>
        <w:rPr>
          <w:b/>
          <w:bCs/>
          <w:color w:val="000000"/>
        </w:rPr>
        <w:lastRenderedPageBreak/>
        <w:t>XIV. ФИНАНСОВЫЕ УСЛОВИЯ</w:t>
      </w:r>
    </w:p>
    <w:tbl>
      <w:tblPr>
        <w:tblStyle w:val="af2"/>
        <w:tblW w:w="10206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786"/>
        <w:gridCol w:w="4420"/>
      </w:tblGrid>
      <w:tr w:rsidR="0063556E" w14:paraId="2BD15C0C" w14:textId="77777777">
        <w:trPr>
          <w:trHeight w:val="613"/>
        </w:trPr>
        <w:tc>
          <w:tcPr>
            <w:tcW w:w="5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ABA0436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Дистанция</w:t>
            </w:r>
          </w:p>
        </w:tc>
        <w:tc>
          <w:tcPr>
            <w:tcW w:w="4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D406E38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Стартовые взносы</w:t>
            </w:r>
          </w:p>
        </w:tc>
      </w:tr>
      <w:tr w:rsidR="0063556E" w14:paraId="610AB293" w14:textId="77777777">
        <w:tc>
          <w:tcPr>
            <w:tcW w:w="5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C4FC06" w14:textId="77777777" w:rsidR="0063556E" w:rsidRPr="00514C2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lang w:val="en-US"/>
              </w:rPr>
            </w:pPr>
            <w:r w:rsidRPr="00514C2C">
              <w:rPr>
                <w:b/>
                <w:bCs/>
                <w:color w:val="000000"/>
                <w:lang w:val="en-US"/>
              </w:rPr>
              <w:t xml:space="preserve">CEN LL 80; CENYJ LL 80; </w:t>
            </w:r>
          </w:p>
          <w:p w14:paraId="3505267B" w14:textId="49A1FE21" w:rsidR="00C11C6B" w:rsidRPr="00CC387A" w:rsidRDefault="00000000" w:rsidP="00C11C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000000"/>
                <w:lang w:val="en-US"/>
              </w:rPr>
            </w:pPr>
            <w:r w:rsidRPr="00514C2C">
              <w:rPr>
                <w:b/>
                <w:bCs/>
                <w:color w:val="000000"/>
                <w:lang w:val="en-US"/>
              </w:rPr>
              <w:t>CEN LL 40;</w:t>
            </w:r>
            <w:r w:rsidR="00E01C7A" w:rsidRPr="00E01C7A">
              <w:rPr>
                <w:b/>
                <w:bCs/>
                <w:color w:val="000000"/>
                <w:lang w:val="en-US"/>
              </w:rPr>
              <w:t xml:space="preserve"> </w:t>
            </w:r>
            <w:r w:rsidRPr="00514C2C">
              <w:rPr>
                <w:b/>
                <w:bCs/>
                <w:color w:val="000000"/>
                <w:lang w:val="en-US"/>
              </w:rPr>
              <w:t xml:space="preserve">CENYJ LL 40; </w:t>
            </w:r>
            <w:proofErr w:type="spellStart"/>
            <w:r w:rsidRPr="00514C2C">
              <w:rPr>
                <w:b/>
                <w:bCs/>
                <w:color w:val="000000"/>
                <w:lang w:val="en-US"/>
              </w:rPr>
              <w:t>CENCh</w:t>
            </w:r>
            <w:proofErr w:type="spellEnd"/>
            <w:r w:rsidRPr="00514C2C">
              <w:rPr>
                <w:b/>
                <w:bCs/>
                <w:color w:val="000000"/>
                <w:lang w:val="en-US"/>
              </w:rPr>
              <w:t xml:space="preserve"> LL 40</w:t>
            </w:r>
          </w:p>
        </w:tc>
        <w:tc>
          <w:tcPr>
            <w:tcW w:w="4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A20E48" w14:textId="6D2292D5" w:rsidR="0063556E" w:rsidRPr="00514C2C" w:rsidRDefault="006E36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Без стартовых взносов.</w:t>
            </w:r>
          </w:p>
        </w:tc>
      </w:tr>
    </w:tbl>
    <w:p w14:paraId="4607F93A" w14:textId="091BAF25" w:rsidR="00C11C6B" w:rsidRPr="00C11C6B" w:rsidRDefault="00C11C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/>
        <w:ind w:firstLine="709"/>
        <w:jc w:val="both"/>
        <w:rPr>
          <w:i/>
          <w:iCs/>
          <w:color w:val="000000"/>
          <w:lang w:val="ru-RU"/>
        </w:rPr>
      </w:pPr>
      <w:r w:rsidRPr="00C11C6B">
        <w:rPr>
          <w:i/>
          <w:iCs/>
          <w:color w:val="000000"/>
          <w:lang w:val="ru-RU"/>
        </w:rPr>
        <w:t>Использование</w:t>
      </w:r>
      <w:r w:rsidRPr="00C11C6B">
        <w:rPr>
          <w:color w:val="000000"/>
          <w:lang w:val="ru-RU"/>
        </w:rPr>
        <w:t xml:space="preserve"> </w:t>
      </w:r>
      <w:r w:rsidRPr="00C11C6B">
        <w:rPr>
          <w:i/>
          <w:iCs/>
          <w:color w:val="000000"/>
          <w:lang w:val="ru-RU"/>
        </w:rPr>
        <w:t>площадок для участников соревнований (ветконтроль, зоны отдыха</w:t>
      </w:r>
      <w:r w:rsidR="00971286">
        <w:rPr>
          <w:i/>
          <w:iCs/>
          <w:color w:val="000000"/>
          <w:lang w:val="ru-RU"/>
        </w:rPr>
        <w:t>, груминг</w:t>
      </w:r>
      <w:r w:rsidR="00376EA2">
        <w:rPr>
          <w:i/>
          <w:iCs/>
          <w:color w:val="000000"/>
          <w:lang w:val="ru-RU"/>
        </w:rPr>
        <w:t xml:space="preserve"> и т.д.</w:t>
      </w:r>
      <w:r w:rsidRPr="00C11C6B">
        <w:rPr>
          <w:i/>
          <w:iCs/>
          <w:color w:val="000000"/>
          <w:lang w:val="ru-RU"/>
        </w:rPr>
        <w:t>)</w:t>
      </w:r>
      <w:r w:rsidR="00971286">
        <w:rPr>
          <w:i/>
          <w:iCs/>
          <w:color w:val="000000"/>
          <w:lang w:val="ru-RU"/>
        </w:rPr>
        <w:t xml:space="preserve"> </w:t>
      </w:r>
      <w:r>
        <w:rPr>
          <w:i/>
          <w:iCs/>
          <w:color w:val="000000"/>
          <w:lang w:val="ru-RU"/>
        </w:rPr>
        <w:t xml:space="preserve">пара всадник и лошадь </w:t>
      </w:r>
      <w:r w:rsidRPr="00971286">
        <w:rPr>
          <w:b/>
          <w:bCs/>
          <w:i/>
          <w:iCs/>
          <w:color w:val="000000"/>
          <w:lang w:val="ru-RU"/>
        </w:rPr>
        <w:t>4000</w:t>
      </w:r>
    </w:p>
    <w:p w14:paraId="47086338" w14:textId="6E4F8232" w:rsidR="00C11C6B" w:rsidRPr="00C11C6B" w:rsidRDefault="00C11C6B" w:rsidP="0097128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/>
        <w:ind w:firstLine="709"/>
        <w:jc w:val="both"/>
        <w:rPr>
          <w:i/>
          <w:iCs/>
          <w:color w:val="000000"/>
          <w:lang w:val="ru-RU"/>
        </w:rPr>
      </w:pPr>
      <w:r w:rsidRPr="00C11C6B">
        <w:rPr>
          <w:i/>
          <w:iCs/>
          <w:color w:val="000000"/>
          <w:lang w:val="ru-RU"/>
        </w:rPr>
        <w:t>Использование площадок для участников соревнований второй и более раз</w:t>
      </w:r>
      <w:r>
        <w:rPr>
          <w:i/>
          <w:iCs/>
          <w:color w:val="000000"/>
          <w:lang w:val="ru-RU"/>
        </w:rPr>
        <w:t xml:space="preserve"> </w:t>
      </w:r>
      <w:r w:rsidRPr="00C11C6B">
        <w:rPr>
          <w:i/>
          <w:iCs/>
          <w:color w:val="000000"/>
          <w:lang w:val="ru-RU"/>
        </w:rPr>
        <w:t xml:space="preserve">пара всадник и лошадь </w:t>
      </w:r>
      <w:r w:rsidRPr="00971286">
        <w:rPr>
          <w:b/>
          <w:bCs/>
          <w:i/>
          <w:iCs/>
          <w:color w:val="000000"/>
          <w:lang w:val="ru-RU"/>
        </w:rPr>
        <w:t>4000</w:t>
      </w:r>
    </w:p>
    <w:p w14:paraId="7271AA1C" w14:textId="18BA8188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/>
        <w:ind w:firstLine="709"/>
        <w:jc w:val="both"/>
        <w:rPr>
          <w:color w:val="000000"/>
        </w:rPr>
      </w:pPr>
      <w:r>
        <w:rPr>
          <w:color w:val="000000"/>
        </w:rPr>
        <w:t>В Оргкомитет соревнований (КФХ Ворожцовой) оплачиваются стартовый взнос в размере и порядке, указанном в положении о турнире. Неуплата стартового взноса, означает отказ спортсмена от участия в соревновании.</w:t>
      </w:r>
    </w:p>
    <w:p w14:paraId="0D97E5EB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/>
        <w:ind w:firstLine="709"/>
        <w:jc w:val="both"/>
        <w:rPr>
          <w:color w:val="000000"/>
        </w:rPr>
      </w:pPr>
      <w:r>
        <w:rPr>
          <w:color w:val="000000"/>
        </w:rPr>
        <w:t xml:space="preserve">Оргкомитет (КФХ Ворожцовой) обеспечивает оказание первой медицинской и ветеринарной помощи во время проведения соревнований. </w:t>
      </w:r>
    </w:p>
    <w:p w14:paraId="175C11A9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/>
        <w:ind w:firstLine="709"/>
        <w:jc w:val="both"/>
        <w:rPr>
          <w:color w:val="000000"/>
        </w:rPr>
      </w:pPr>
      <w:r>
        <w:rPr>
          <w:color w:val="000000"/>
        </w:rPr>
        <w:t xml:space="preserve">За счет оргкомитета соревнований (КФХ Ворожцовой) обеспечиваются статьи затрат, связанные с организационными расходами по подготовке и проведению соревнований: организацией работы и питания судей и обслуживающего персонала, компенсацией транспортных расходов и проживанию иногородних судей, оказанием медицинской помощи во время соревнований. Денежные средства, собранные в виде стартовых взносов, направляются на выплаты спортивным судьям и ветеринарным врачам и на благоустройство территории на трассе пробегов. </w:t>
      </w:r>
    </w:p>
    <w:p w14:paraId="421E3718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/>
        <w:ind w:firstLine="709"/>
        <w:jc w:val="both"/>
        <w:rPr>
          <w:color w:val="000000"/>
        </w:rPr>
      </w:pPr>
      <w:r>
        <w:rPr>
          <w:color w:val="000000"/>
        </w:rPr>
        <w:t>Расходы, связанные с командированием, размещением спортсменов, тренеров, коноводов, обслуживающего персонала, доставкой и размещением лошадей несут командирующие организации или заинтересованные лица.</w:t>
      </w:r>
    </w:p>
    <w:p w14:paraId="1C345E20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/>
        <w:ind w:firstLine="709"/>
        <w:jc w:val="both"/>
        <w:rPr>
          <w:color w:val="000000"/>
          <w:lang w:val="ru-RU"/>
        </w:rPr>
      </w:pPr>
    </w:p>
    <w:p w14:paraId="1025C5A1" w14:textId="77777777" w:rsidR="00AB466C" w:rsidRPr="00AB466C" w:rsidRDefault="00AB466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/>
        <w:ind w:firstLine="709"/>
        <w:jc w:val="both"/>
        <w:rPr>
          <w:color w:val="000000"/>
          <w:lang w:val="ru-RU"/>
        </w:rPr>
      </w:pPr>
    </w:p>
    <w:p w14:paraId="200BB344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shd w:val="clear" w:color="auto" w:fill="E6E6E6"/>
        <w:spacing w:before="360" w:after="120"/>
        <w:ind w:left="1134" w:hanging="425"/>
        <w:rPr>
          <w:color w:val="000000"/>
        </w:rPr>
      </w:pPr>
      <w:r>
        <w:rPr>
          <w:b/>
          <w:bCs/>
          <w:color w:val="000000"/>
        </w:rPr>
        <w:t>XV. СТРАХОВАНИЕ</w:t>
      </w:r>
    </w:p>
    <w:p w14:paraId="7BE8EFAC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ind w:firstLine="709"/>
        <w:jc w:val="both"/>
        <w:rPr>
          <w:color w:val="000000"/>
        </w:rPr>
      </w:pPr>
      <w:r>
        <w:rPr>
          <w:color w:val="000000"/>
        </w:rPr>
        <w:t>Ответственность Организаторов перед участниками и третьими лицами – в соответствии с Федеральным Законом «О физической культуре и спорте в Российской Федерации» от 23 ноября 2007 года.</w:t>
      </w:r>
    </w:p>
    <w:p w14:paraId="323F8DA0" w14:textId="77777777" w:rsidR="0063556E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ind w:firstLine="709"/>
        <w:jc w:val="both"/>
        <w:rPr>
          <w:color w:val="000000"/>
        </w:rPr>
      </w:pPr>
      <w:r>
        <w:rPr>
          <w:color w:val="000000"/>
        </w:rPr>
        <w:t>Настоятельно рекомендуется каждому участнику соревнований и владельцу лошади иметь во время соревнований при себе действующий страховой полис о договоре страхования гражданской ответственности.</w:t>
      </w:r>
    </w:p>
    <w:p w14:paraId="4B28FB95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ind w:firstLine="567"/>
        <w:jc w:val="right"/>
        <w:rPr>
          <w:color w:val="000000"/>
        </w:rPr>
      </w:pPr>
    </w:p>
    <w:tbl>
      <w:tblPr>
        <w:tblStyle w:val="af3"/>
        <w:tblW w:w="1012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5637"/>
        <w:gridCol w:w="4488"/>
      </w:tblGrid>
      <w:tr w:rsidR="0063556E" w14:paraId="3A3A9807" w14:textId="77777777">
        <w:tc>
          <w:tcPr>
            <w:tcW w:w="5637" w:type="dxa"/>
          </w:tcPr>
          <w:p w14:paraId="7E484F67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right="-108"/>
              <w:rPr>
                <w:color w:val="000000"/>
              </w:rPr>
            </w:pPr>
          </w:p>
        </w:tc>
        <w:tc>
          <w:tcPr>
            <w:tcW w:w="4488" w:type="dxa"/>
          </w:tcPr>
          <w:p w14:paraId="371B1F2D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right"/>
              <w:rPr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«СОГЛАСОВАНО», ГСК</w:t>
            </w:r>
          </w:p>
          <w:p w14:paraId="2687C576" w14:textId="77777777" w:rsidR="0063556E" w:rsidRDefault="006355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  <w:p w14:paraId="41AEF79D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</w:t>
            </w:r>
            <w:proofErr w:type="gramStart"/>
            <w:r>
              <w:rPr>
                <w:color w:val="000000"/>
              </w:rPr>
              <w:t>_  Н.А.</w:t>
            </w:r>
            <w:proofErr w:type="gramEnd"/>
            <w:r>
              <w:rPr>
                <w:color w:val="000000"/>
              </w:rPr>
              <w:t xml:space="preserve"> Смолякова</w:t>
            </w:r>
          </w:p>
          <w:p w14:paraId="705E2144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</w:rPr>
            </w:pPr>
            <w:r>
              <w:rPr>
                <w:color w:val="000000"/>
              </w:rPr>
              <w:t>Ответственный менеджер ВКС ФКСР</w:t>
            </w:r>
          </w:p>
          <w:p w14:paraId="662F28BC" w14:textId="77777777" w:rsidR="0063556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               «__</w:t>
            </w:r>
            <w:proofErr w:type="gramStart"/>
            <w:r>
              <w:rPr>
                <w:color w:val="000000"/>
              </w:rPr>
              <w:t>_»_</w:t>
            </w:r>
            <w:proofErr w:type="gramEnd"/>
            <w:r>
              <w:rPr>
                <w:color w:val="000000"/>
              </w:rPr>
              <w:t>______________</w:t>
            </w:r>
            <w:proofErr w:type="gramStart"/>
            <w:r>
              <w:rPr>
                <w:color w:val="000000"/>
              </w:rPr>
              <w:t>_  2026</w:t>
            </w:r>
            <w:proofErr w:type="gramEnd"/>
            <w:r>
              <w:rPr>
                <w:color w:val="000000"/>
              </w:rPr>
              <w:t xml:space="preserve"> г.</w:t>
            </w:r>
          </w:p>
        </w:tc>
      </w:tr>
    </w:tbl>
    <w:p w14:paraId="74E71550" w14:textId="77777777" w:rsidR="0063556E" w:rsidRDefault="0063556E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63556E">
      <w:footerReference w:type="default" r:id="rId10"/>
      <w:pgSz w:w="11906" w:h="16838"/>
      <w:pgMar w:top="965" w:right="851" w:bottom="687" w:left="851" w:header="540" w:footer="24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462A5" w14:textId="77777777" w:rsidR="00AD0A53" w:rsidRDefault="00AD0A53">
      <w:r>
        <w:separator/>
      </w:r>
    </w:p>
  </w:endnote>
  <w:endnote w:type="continuationSeparator" w:id="0">
    <w:p w14:paraId="2C806BDD" w14:textId="77777777" w:rsidR="00AD0A53" w:rsidRDefault="00AD0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80629CC0-7A95-421C-8D69-58FE5F612115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2" w:fontKey="{FF7F0B12-2019-4C48-8BB5-412A169224D6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3" w:fontKey="{6C93B011-277C-4F0E-974D-DE18FFED3844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A6A936ED-E97C-45D5-BDEE-A1951CC21B5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07AF5" w14:textId="77777777" w:rsidR="0063556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hidden="0" allowOverlap="1" wp14:anchorId="3D063A10" wp14:editId="32EE4E48">
              <wp:simplePos x="0" y="0"/>
              <wp:positionH relativeFrom="column">
                <wp:posOffset>2423795</wp:posOffset>
              </wp:positionH>
              <wp:positionV relativeFrom="paragraph">
                <wp:posOffset>-48894</wp:posOffset>
              </wp:positionV>
              <wp:extent cx="1560195" cy="173355"/>
              <wp:effectExtent l="0" t="0" r="0" b="0"/>
              <wp:wrapSquare wrapText="bothSides" distT="0" distB="0" distL="0" distR="0"/>
              <wp:docPr id="1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60195" cy="173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 algn="ctr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3DEB28" w14:textId="77777777" w:rsidR="0063556E" w:rsidRDefault="00000000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  <w:r w:rsidRPr="FFFFFFFF" w:rsidDel="FFFFFFFF">
                            <w:rPr>
                              <w:b/>
                              <w:i/>
                              <w:position w:val="-1"/>
                            </w:rPr>
                            <w:t xml:space="preserve">Стр. </w:t>
                          </w:r>
                          <w:r w:rsidRPr="FFFFFFFF" w:rsidDel="FFFFFFFF">
                            <w:rPr>
                              <w:b/>
                              <w:i/>
                              <w:position w:val="-1"/>
                              <w:specVanish/>
                            </w:rPr>
                            <w:fldChar w:fldCharType="begin"/>
                          </w:r>
                          <w:r w:rsidRPr="FFFFFFFF" w:rsidDel="FFFFFFFF">
                            <w:rPr>
                              <w:b/>
                              <w:i/>
                              <w:position w:val="-1"/>
                            </w:rPr>
                            <w:instrText xml:space="preserve"> PAGE </w:instrText>
                          </w:r>
                          <w:r w:rsidRPr="FFFFFFFF" w:rsidDel="FFFFFFFF">
                            <w:rPr>
                              <w:b/>
                              <w:i/>
                              <w:position w:val="-1"/>
                              <w:specVanish/>
                            </w:rPr>
                            <w:fldChar w:fldCharType="separate"/>
                          </w:r>
                          <w:r w:rsidRPr="FFFFFFFF" w:rsidDel="FFFFFFFF">
                            <w:rPr>
                              <w:b/>
                              <w:i/>
                              <w:noProof/>
                              <w:position w:val="-1"/>
                            </w:rPr>
                            <w:t>7</w:t>
                          </w:r>
                          <w:r w:rsidRPr="FFFFFFFF" w:rsidDel="FFFFFFFF">
                            <w:rPr>
                              <w:b/>
                              <w:i/>
                              <w:position w:val="-1"/>
                              <w:specVanish/>
                            </w:rPr>
                            <w:fldChar w:fldCharType="end"/>
                          </w:r>
                          <w:r w:rsidRPr="FFFFFFFF" w:rsidDel="FFFFFFFF">
                            <w:rPr>
                              <w:b/>
                              <w:i/>
                              <w:position w:val="-1"/>
                            </w:rPr>
                            <w:t xml:space="preserve"> из </w:t>
                          </w:r>
                          <w:r w:rsidRPr="FFFFFFFF" w:rsidDel="FFFFFFFF">
                            <w:rPr>
                              <w:b/>
                              <w:i/>
                              <w:position w:val="-1"/>
                              <w:specVanish/>
                            </w:rPr>
                            <w:fldChar w:fldCharType="begin"/>
                          </w:r>
                          <w:r w:rsidRPr="FFFFFFFF" w:rsidDel="FFFFFFFF">
                            <w:rPr>
                              <w:b/>
                              <w:i/>
                              <w:position w:val="-1"/>
                            </w:rPr>
                            <w:instrText xml:space="preserve"> NUMPAGES \*Arabic </w:instrText>
                          </w:r>
                          <w:r w:rsidRPr="FFFFFFFF" w:rsidDel="FFFFFFFF">
                            <w:rPr>
                              <w:b/>
                              <w:i/>
                              <w:position w:val="-1"/>
                              <w:specVanish/>
                            </w:rPr>
                            <w:fldChar w:fldCharType="separate"/>
                          </w:r>
                          <w:r w:rsidRPr="FFFFFFFF" w:rsidDel="FFFFFFFF">
                            <w:rPr>
                              <w:b/>
                              <w:i/>
                              <w:noProof/>
                              <w:position w:val="-1"/>
                            </w:rPr>
                            <w:t>7</w:t>
                          </w:r>
                          <w:r w:rsidRPr="FFFFFFFF" w:rsidDel="FFFFFFFF">
                            <w:rPr>
                              <w:b/>
                              <w:i/>
                              <w:position w:val="-1"/>
                              <w:specVanish/>
                            </w:rPr>
                            <w:fldChar w:fldCharType="end"/>
                          </w:r>
                          <w:r w:rsidRPr="FFFFFFFF" w:rsidDel="FFFFFFFF">
                            <w:rPr>
                              <w:b/>
                              <w:i/>
                              <w:position w:val="-1"/>
                            </w:rPr>
                            <w:t xml:space="preserve"> </w:t>
                          </w:r>
                        </w:p>
                        <w:p w14:paraId="117356EB" w14:textId="77777777" w:rsidR="0063556E" w:rsidRDefault="0063556E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/>
                  </wps:wsp>
                </a:graphicData>
              </a:graphic>
            </wp:anchor>
          </w:drawing>
        </mc:Choice>
        <mc:Fallback>
          <w:pict>
            <v:shapetype w14:anchorId="3D063A10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190.85pt;margin-top:-3.85pt;width:122.85pt;height:13.65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" stroked="f">
              <v:textbox>
                <w:txbxContent>
                  <w:p w14:paraId="7B3DEB28" w14:textId="77777777" w:rsidR="0063556E" w:rsidRDefault="00000000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  <w:r w:rsidRPr="FFFFFFFF" w:rsidDel="FFFFFFFF">
                      <w:rPr>
                        <w:b/>
                        <w:i/>
                        <w:position w:val="-1"/>
                      </w:rPr>
                      <w:t xml:space="preserve">Стр. </w:t>
                    </w:r>
                    <w:r w:rsidRPr="FFFFFFFF" w:rsidDel="FFFFFFFF">
                      <w:rPr>
                        <w:b/>
                        <w:i/>
                        <w:position w:val="-1"/>
                        <w:specVanish/>
                      </w:rPr>
                      <w:fldChar w:fldCharType="begin"/>
                    </w:r>
                    <w:r w:rsidRPr="FFFFFFFF" w:rsidDel="FFFFFFFF">
                      <w:rPr>
                        <w:b/>
                        <w:i/>
                        <w:position w:val="-1"/>
                      </w:rPr>
                      <w:instrText xml:space="preserve"> PAGE </w:instrText>
                    </w:r>
                    <w:r w:rsidRPr="FFFFFFFF" w:rsidDel="FFFFFFFF">
                      <w:rPr>
                        <w:b/>
                        <w:i/>
                        <w:position w:val="-1"/>
                        <w:specVanish/>
                      </w:rPr>
                      <w:fldChar w:fldCharType="separate"/>
                    </w:r>
                    <w:r w:rsidRPr="FFFFFFFF" w:rsidDel="FFFFFFFF">
                      <w:rPr>
                        <w:b/>
                        <w:i/>
                        <w:noProof/>
                        <w:position w:val="-1"/>
                      </w:rPr>
                      <w:t>7</w:t>
                    </w:r>
                    <w:r w:rsidRPr="FFFFFFFF" w:rsidDel="FFFFFFFF">
                      <w:rPr>
                        <w:b/>
                        <w:i/>
                        <w:position w:val="-1"/>
                        <w:specVanish/>
                      </w:rPr>
                      <w:fldChar w:fldCharType="end"/>
                    </w:r>
                    <w:r w:rsidRPr="FFFFFFFF" w:rsidDel="FFFFFFFF">
                      <w:rPr>
                        <w:b/>
                        <w:i/>
                        <w:position w:val="-1"/>
                      </w:rPr>
                      <w:t xml:space="preserve"> из </w:t>
                    </w:r>
                    <w:r w:rsidRPr="FFFFFFFF" w:rsidDel="FFFFFFFF">
                      <w:rPr>
                        <w:b/>
                        <w:i/>
                        <w:position w:val="-1"/>
                        <w:specVanish/>
                      </w:rPr>
                      <w:fldChar w:fldCharType="begin"/>
                    </w:r>
                    <w:r w:rsidRPr="FFFFFFFF" w:rsidDel="FFFFFFFF">
                      <w:rPr>
                        <w:b/>
                        <w:i/>
                        <w:position w:val="-1"/>
                      </w:rPr>
                      <w:instrText xml:space="preserve"> NUMPAGES \*Arabic </w:instrText>
                    </w:r>
                    <w:r w:rsidRPr="FFFFFFFF" w:rsidDel="FFFFFFFF">
                      <w:rPr>
                        <w:b/>
                        <w:i/>
                        <w:position w:val="-1"/>
                        <w:specVanish/>
                      </w:rPr>
                      <w:fldChar w:fldCharType="separate"/>
                    </w:r>
                    <w:r w:rsidRPr="FFFFFFFF" w:rsidDel="FFFFFFFF">
                      <w:rPr>
                        <w:b/>
                        <w:i/>
                        <w:noProof/>
                        <w:position w:val="-1"/>
                      </w:rPr>
                      <w:t>7</w:t>
                    </w:r>
                    <w:r w:rsidRPr="FFFFFFFF" w:rsidDel="FFFFFFFF">
                      <w:rPr>
                        <w:b/>
                        <w:i/>
                        <w:position w:val="-1"/>
                        <w:specVanish/>
                      </w:rPr>
                      <w:fldChar w:fldCharType="end"/>
                    </w:r>
                    <w:r w:rsidRPr="FFFFFFFF" w:rsidDel="FFFFFFFF">
                      <w:rPr>
                        <w:b/>
                        <w:i/>
                        <w:position w:val="-1"/>
                      </w:rPr>
                      <w:t xml:space="preserve"> </w:t>
                    </w:r>
                  </w:p>
                  <w:p w14:paraId="117356EB" w14:textId="77777777" w:rsidR="0063556E" w:rsidRDefault="0063556E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5A8B1" w14:textId="77777777" w:rsidR="00AD0A53" w:rsidRDefault="00AD0A53">
      <w:r>
        <w:separator/>
      </w:r>
    </w:p>
  </w:footnote>
  <w:footnote w:type="continuationSeparator" w:id="0">
    <w:p w14:paraId="281BD438" w14:textId="77777777" w:rsidR="00AD0A53" w:rsidRDefault="00AD0A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71942"/>
    <w:multiLevelType w:val="multilevel"/>
    <w:tmpl w:val="6726B0C0"/>
    <w:lvl w:ilvl="0">
      <w:numFmt w:val="bullet"/>
      <w:lvlText w:val="−"/>
      <w:lvlJc w:val="left"/>
      <w:pPr>
        <w:ind w:left="1134" w:hanging="567"/>
      </w:pPr>
      <w:rPr>
        <w:rFonts w:ascii="Noto Sans Symbols" w:eastAsia="Noto Sans Symbols" w:hAnsi="Noto Sans Symbols" w:cs="Noto Sans Symbols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255864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56E"/>
    <w:rsid w:val="00006A52"/>
    <w:rsid w:val="0001452B"/>
    <w:rsid w:val="000A6C89"/>
    <w:rsid w:val="00127CC0"/>
    <w:rsid w:val="00131C71"/>
    <w:rsid w:val="0014503F"/>
    <w:rsid w:val="00165B8E"/>
    <w:rsid w:val="00170EE3"/>
    <w:rsid w:val="001B7322"/>
    <w:rsid w:val="001F7EC6"/>
    <w:rsid w:val="002022D9"/>
    <w:rsid w:val="00220C3A"/>
    <w:rsid w:val="002E1DD0"/>
    <w:rsid w:val="00303F79"/>
    <w:rsid w:val="00306340"/>
    <w:rsid w:val="00311A61"/>
    <w:rsid w:val="00312B9E"/>
    <w:rsid w:val="0034135C"/>
    <w:rsid w:val="00376EA2"/>
    <w:rsid w:val="003776DA"/>
    <w:rsid w:val="003B20FD"/>
    <w:rsid w:val="003E3F4B"/>
    <w:rsid w:val="004B7840"/>
    <w:rsid w:val="00514C2C"/>
    <w:rsid w:val="005850AE"/>
    <w:rsid w:val="005B5179"/>
    <w:rsid w:val="005C682D"/>
    <w:rsid w:val="005D2C3B"/>
    <w:rsid w:val="005E6F3F"/>
    <w:rsid w:val="0063556E"/>
    <w:rsid w:val="006A10DB"/>
    <w:rsid w:val="006E367E"/>
    <w:rsid w:val="00742ECB"/>
    <w:rsid w:val="0076183E"/>
    <w:rsid w:val="007B416C"/>
    <w:rsid w:val="008133D7"/>
    <w:rsid w:val="00897A74"/>
    <w:rsid w:val="00917119"/>
    <w:rsid w:val="00971286"/>
    <w:rsid w:val="009E0683"/>
    <w:rsid w:val="00A15019"/>
    <w:rsid w:val="00A81600"/>
    <w:rsid w:val="00AB466C"/>
    <w:rsid w:val="00AD0A53"/>
    <w:rsid w:val="00B4518D"/>
    <w:rsid w:val="00B60F81"/>
    <w:rsid w:val="00C11C6B"/>
    <w:rsid w:val="00C1620E"/>
    <w:rsid w:val="00C40DC8"/>
    <w:rsid w:val="00C65C63"/>
    <w:rsid w:val="00C83B4F"/>
    <w:rsid w:val="00CA06DC"/>
    <w:rsid w:val="00CA5409"/>
    <w:rsid w:val="00CC387A"/>
    <w:rsid w:val="00CD1BDA"/>
    <w:rsid w:val="00D43DB4"/>
    <w:rsid w:val="00D856BA"/>
    <w:rsid w:val="00DB3EBC"/>
    <w:rsid w:val="00E01C7A"/>
    <w:rsid w:val="00E56ACE"/>
    <w:rsid w:val="00EF3E7A"/>
    <w:rsid w:val="00EF6F25"/>
    <w:rsid w:val="00F564C8"/>
    <w:rsid w:val="00F71092"/>
    <w:rsid w:val="00F7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DEA9B"/>
  <w15:docId w15:val="{20DED0E3-A8BC-47A0-A054-D7107E7CD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40" w:type="dxa"/>
        <w:bottom w:w="0" w:type="dxa"/>
        <w:right w:w="4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40" w:type="dxa"/>
        <w:bottom w:w="0" w:type="dxa"/>
        <w:right w:w="4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af5"/>
    <w:uiPriority w:val="99"/>
    <w:unhideWhenUsed/>
    <w:rsid w:val="006E367E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6E367E"/>
  </w:style>
  <w:style w:type="paragraph" w:styleId="af6">
    <w:name w:val="footer"/>
    <w:basedOn w:val="a"/>
    <w:link w:val="af7"/>
    <w:uiPriority w:val="99"/>
    <w:unhideWhenUsed/>
    <w:rsid w:val="006E367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6E36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durance@fksr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sk_istok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fksr.ru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2141</Words>
  <Characters>12209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Михайлова</dc:creator>
  <cp:lastModifiedBy>Ольга Рупасова</cp:lastModifiedBy>
  <cp:revision>16</cp:revision>
  <dcterms:created xsi:type="dcterms:W3CDTF">2026-02-02T16:22:00Z</dcterms:created>
  <dcterms:modified xsi:type="dcterms:W3CDTF">2026-02-17T10:28:00Z</dcterms:modified>
</cp:coreProperties>
</file>